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20429" w14:textId="77777777" w:rsidR="000132AB" w:rsidRDefault="000132AB" w:rsidP="00353B0F">
      <w:pPr>
        <w:jc w:val="center"/>
        <w:rPr>
          <w:rFonts w:ascii="Arial" w:hAnsi="Arial" w:cs="Arial"/>
        </w:rPr>
      </w:pPr>
      <w:r>
        <w:rPr>
          <w:b/>
          <w:bCs/>
          <w:sz w:val="36"/>
          <w:szCs w:val="36"/>
          <w:u w:val="single"/>
        </w:rPr>
        <w:t>KIRTLAND AIR FORCE BASE</w:t>
      </w:r>
    </w:p>
    <w:p w14:paraId="6A5652BD" w14:textId="77777777" w:rsidR="000132AB" w:rsidRDefault="000132AB" w:rsidP="00353B0F">
      <w:pPr>
        <w:jc w:val="center"/>
        <w:rPr>
          <w:rFonts w:ascii="Arial" w:hAnsi="Arial" w:cs="Arial"/>
        </w:rPr>
      </w:pPr>
      <w:r>
        <w:rPr>
          <w:b/>
          <w:bCs/>
          <w:sz w:val="36"/>
          <w:szCs w:val="36"/>
        </w:rPr>
        <w:t>INSTALLATION COMMANDER’S DIRECTIVE</w:t>
      </w:r>
      <w:bookmarkStart w:id="0" w:name="_GoBack"/>
      <w:bookmarkEnd w:id="0"/>
    </w:p>
    <w:p w14:paraId="0CB0FF32" w14:textId="77777777" w:rsidR="000132AB" w:rsidRPr="00BB10C0" w:rsidRDefault="000132AB" w:rsidP="00353B0F">
      <w:pPr>
        <w:rPr>
          <w:rFonts w:ascii="Arial" w:hAnsi="Arial" w:cs="Arial"/>
        </w:rPr>
      </w:pPr>
      <w:r>
        <w:rPr>
          <w:rFonts w:ascii="Arial" w:hAnsi="Arial" w:cs="Arial"/>
          <w:b/>
          <w:bCs/>
          <w:sz w:val="36"/>
          <w:szCs w:val="36"/>
        </w:rPr>
        <w:t> </w:t>
      </w:r>
    </w:p>
    <w:p w14:paraId="7D3ACF2B" w14:textId="77777777" w:rsidR="000132AB" w:rsidRPr="00FC20E7" w:rsidRDefault="000132AB" w:rsidP="00353B0F">
      <w:pPr>
        <w:rPr>
          <w:rFonts w:ascii="Arial" w:hAnsi="Arial" w:cs="Arial"/>
          <w:color w:val="FF0000"/>
        </w:rPr>
      </w:pPr>
      <w:r w:rsidRPr="00FC20E7">
        <w:rPr>
          <w:rFonts w:ascii="Arial" w:hAnsi="Arial" w:cs="Arial"/>
          <w:b/>
          <w:bCs/>
        </w:rPr>
        <w:t xml:space="preserve">ICD#: </w:t>
      </w:r>
      <w:r w:rsidR="00B87D7C">
        <w:rPr>
          <w:rFonts w:ascii="Arial" w:hAnsi="Arial" w:cs="Arial"/>
          <w:b/>
          <w:bCs/>
          <w:color w:val="FF0000"/>
        </w:rPr>
        <w:t>05</w:t>
      </w:r>
      <w:r w:rsidR="00F31441">
        <w:rPr>
          <w:rFonts w:ascii="Arial" w:hAnsi="Arial" w:cs="Arial"/>
          <w:b/>
          <w:bCs/>
          <w:color w:val="FF0000"/>
        </w:rPr>
        <w:t>2</w:t>
      </w:r>
      <w:r w:rsidR="00AC4AFD" w:rsidRPr="00FC20E7">
        <w:rPr>
          <w:rFonts w:ascii="Arial" w:hAnsi="Arial" w:cs="Arial"/>
          <w:b/>
          <w:bCs/>
          <w:color w:val="FF0000"/>
        </w:rPr>
        <w:t>  </w:t>
      </w:r>
      <w:r w:rsidR="00AC4AFD" w:rsidRPr="00FC20E7">
        <w:rPr>
          <w:rFonts w:ascii="Arial" w:hAnsi="Arial" w:cs="Arial"/>
          <w:b/>
          <w:bCs/>
        </w:rPr>
        <w:t xml:space="preserve">      </w:t>
      </w:r>
      <w:r w:rsidRPr="00FC20E7">
        <w:rPr>
          <w:rFonts w:ascii="Arial" w:hAnsi="Arial" w:cs="Arial"/>
          <w:b/>
          <w:bCs/>
        </w:rPr>
        <w:t xml:space="preserve">DATE: </w:t>
      </w:r>
      <w:r w:rsidR="00480FEF">
        <w:rPr>
          <w:rFonts w:ascii="Arial" w:hAnsi="Arial" w:cs="Arial"/>
          <w:b/>
          <w:bCs/>
          <w:color w:val="FF0000"/>
        </w:rPr>
        <w:t>30</w:t>
      </w:r>
      <w:r w:rsidR="00F31441">
        <w:rPr>
          <w:rFonts w:ascii="Arial" w:hAnsi="Arial" w:cs="Arial"/>
          <w:b/>
          <w:bCs/>
          <w:color w:val="FF0000"/>
        </w:rPr>
        <w:t xml:space="preserve"> July</w:t>
      </w:r>
      <w:r w:rsidR="00B87D7C">
        <w:rPr>
          <w:rFonts w:ascii="Arial" w:hAnsi="Arial" w:cs="Arial"/>
          <w:b/>
          <w:bCs/>
          <w:color w:val="FF0000"/>
        </w:rPr>
        <w:t xml:space="preserve"> 2021</w:t>
      </w:r>
      <w:r w:rsidRPr="00FC20E7">
        <w:rPr>
          <w:rFonts w:ascii="Arial" w:hAnsi="Arial" w:cs="Arial"/>
          <w:b/>
          <w:bCs/>
          <w:color w:val="FF0000"/>
        </w:rPr>
        <w:t> </w:t>
      </w:r>
      <w:r w:rsidRPr="00FC20E7">
        <w:rPr>
          <w:rFonts w:ascii="Arial" w:hAnsi="Arial" w:cs="Arial"/>
          <w:b/>
          <w:bCs/>
        </w:rPr>
        <w:t xml:space="preserve">              TIME: </w:t>
      </w:r>
      <w:r w:rsidR="002C5803">
        <w:rPr>
          <w:rFonts w:ascii="Arial" w:hAnsi="Arial" w:cs="Arial"/>
          <w:b/>
          <w:bCs/>
          <w:color w:val="FF0000"/>
        </w:rPr>
        <w:t>1</w:t>
      </w:r>
      <w:r w:rsidR="00FD1DEC">
        <w:rPr>
          <w:rFonts w:ascii="Arial" w:hAnsi="Arial" w:cs="Arial"/>
          <w:b/>
          <w:bCs/>
          <w:color w:val="FF0000"/>
        </w:rPr>
        <w:t>2</w:t>
      </w:r>
      <w:r w:rsidR="00F31753">
        <w:rPr>
          <w:rFonts w:ascii="Arial" w:hAnsi="Arial" w:cs="Arial"/>
          <w:b/>
          <w:bCs/>
          <w:color w:val="FF0000"/>
        </w:rPr>
        <w:t>00</w:t>
      </w:r>
      <w:r w:rsidRPr="00FC20E7">
        <w:rPr>
          <w:rFonts w:ascii="Arial" w:hAnsi="Arial" w:cs="Arial"/>
          <w:b/>
          <w:bCs/>
          <w:color w:val="FF0000"/>
        </w:rPr>
        <w:t>L</w:t>
      </w:r>
    </w:p>
    <w:p w14:paraId="542A92B1" w14:textId="77777777" w:rsidR="000132AB" w:rsidRPr="00FC20E7" w:rsidRDefault="000132AB" w:rsidP="00353B0F">
      <w:pPr>
        <w:rPr>
          <w:rFonts w:ascii="Arial" w:hAnsi="Arial" w:cs="Arial"/>
        </w:rPr>
      </w:pPr>
      <w:r w:rsidRPr="00FC20E7">
        <w:rPr>
          <w:rFonts w:ascii="Arial" w:hAnsi="Arial" w:cs="Arial"/>
          <w:sz w:val="20"/>
          <w:szCs w:val="20"/>
        </w:rPr>
        <w:t> </w:t>
      </w:r>
    </w:p>
    <w:p w14:paraId="004A63B3" w14:textId="77777777" w:rsidR="000132AB" w:rsidRPr="00FC20E7" w:rsidRDefault="000132AB" w:rsidP="00353B0F">
      <w:pPr>
        <w:rPr>
          <w:rFonts w:ascii="Arial" w:hAnsi="Arial" w:cs="Arial"/>
        </w:rPr>
      </w:pPr>
      <w:r w:rsidRPr="00FC20E7">
        <w:rPr>
          <w:rFonts w:ascii="Arial" w:hAnsi="Arial" w:cs="Arial"/>
          <w:b/>
          <w:bCs/>
          <w:u w:val="single"/>
        </w:rPr>
        <w:t>TASKED ORGANIZATIONS:</w:t>
      </w:r>
      <w:r w:rsidRPr="00FC20E7">
        <w:rPr>
          <w:rFonts w:ascii="Arial" w:hAnsi="Arial" w:cs="Arial"/>
        </w:rPr>
        <w:t xml:space="preserve">  </w:t>
      </w:r>
      <w:r w:rsidRPr="00FC20E7">
        <w:rPr>
          <w:rFonts w:ascii="Arial" w:hAnsi="Arial" w:cs="Arial"/>
          <w:color w:val="FF0000"/>
        </w:rPr>
        <w:t xml:space="preserve">All 377 ABW Personnel and Kirtland Mission Partners </w:t>
      </w:r>
    </w:p>
    <w:p w14:paraId="40DF83DF" w14:textId="77777777" w:rsidR="000132AB" w:rsidRPr="00FC20E7" w:rsidRDefault="000132AB" w:rsidP="00353B0F">
      <w:pPr>
        <w:rPr>
          <w:rFonts w:ascii="Arial" w:hAnsi="Arial" w:cs="Arial"/>
        </w:rPr>
      </w:pPr>
    </w:p>
    <w:p w14:paraId="59D2E48B" w14:textId="77777777" w:rsidR="000132AB" w:rsidRDefault="000132AB" w:rsidP="00353B0F">
      <w:pPr>
        <w:rPr>
          <w:rFonts w:ascii="Arial" w:hAnsi="Arial" w:cs="Arial"/>
          <w:b/>
          <w:bCs/>
        </w:rPr>
      </w:pPr>
      <w:r w:rsidRPr="00FC20E7">
        <w:rPr>
          <w:rFonts w:ascii="Arial" w:hAnsi="Arial" w:cs="Arial"/>
        </w:rPr>
        <w:t> </w:t>
      </w:r>
      <w:r w:rsidRPr="00FC20E7">
        <w:rPr>
          <w:rFonts w:ascii="Arial" w:hAnsi="Arial" w:cs="Arial"/>
          <w:b/>
          <w:bCs/>
          <w:u w:val="single"/>
        </w:rPr>
        <w:t>DIRECTIVE:</w:t>
      </w:r>
      <w:r w:rsidR="0040372A" w:rsidRPr="00FC20E7">
        <w:rPr>
          <w:rFonts w:ascii="Arial" w:hAnsi="Arial" w:cs="Arial"/>
          <w:b/>
          <w:bCs/>
        </w:rPr>
        <w:t xml:space="preserve">  </w:t>
      </w:r>
      <w:r w:rsidR="00F31441">
        <w:rPr>
          <w:rFonts w:ascii="Arial" w:hAnsi="Arial" w:cs="Arial"/>
          <w:b/>
          <w:bCs/>
        </w:rPr>
        <w:t>Updated Mask Policy</w:t>
      </w:r>
    </w:p>
    <w:p w14:paraId="0A968B41" w14:textId="77777777" w:rsidR="000132AB" w:rsidRPr="00FC20E7" w:rsidRDefault="000132AB" w:rsidP="00353B0F">
      <w:pPr>
        <w:rPr>
          <w:rFonts w:ascii="Arial" w:hAnsi="Arial" w:cs="Arial"/>
        </w:rPr>
      </w:pPr>
      <w:r w:rsidRPr="00FC20E7">
        <w:rPr>
          <w:rFonts w:ascii="Arial" w:hAnsi="Arial" w:cs="Arial"/>
        </w:rPr>
        <w:t> </w:t>
      </w:r>
    </w:p>
    <w:p w14:paraId="4C68FF86" w14:textId="77777777" w:rsidR="00F31441" w:rsidRPr="00F31441" w:rsidRDefault="00F31441" w:rsidP="00F31441">
      <w:pPr>
        <w:pStyle w:val="PlainText"/>
        <w:numPr>
          <w:ilvl w:val="0"/>
          <w:numId w:val="23"/>
        </w:numPr>
        <w:tabs>
          <w:tab w:val="clear" w:pos="432"/>
        </w:tabs>
        <w:spacing w:after="0"/>
        <w:ind w:right="56"/>
        <w:rPr>
          <w:rFonts w:ascii="Arial" w:eastAsia="MS Mincho" w:hAnsi="Arial" w:cs="Arial"/>
          <w:iCs/>
          <w:szCs w:val="24"/>
        </w:rPr>
      </w:pPr>
      <w:r>
        <w:rPr>
          <w:rFonts w:ascii="Arial" w:hAnsi="Arial" w:cs="Arial"/>
        </w:rPr>
        <w:t xml:space="preserve">DoD has directed all installations to respond to the ongoing </w:t>
      </w:r>
      <w:r w:rsidR="00B71909">
        <w:rPr>
          <w:rFonts w:ascii="Arial" w:hAnsi="Arial" w:cs="Arial"/>
        </w:rPr>
        <w:t xml:space="preserve">COVID-19 </w:t>
      </w:r>
      <w:r>
        <w:rPr>
          <w:rFonts w:ascii="Arial" w:hAnsi="Arial" w:cs="Arial"/>
        </w:rPr>
        <w:t xml:space="preserve">threat </w:t>
      </w:r>
      <w:r w:rsidR="003F5354">
        <w:rPr>
          <w:rFonts w:ascii="Arial" w:hAnsi="Arial" w:cs="Arial"/>
        </w:rPr>
        <w:t>and</w:t>
      </w:r>
      <w:r>
        <w:rPr>
          <w:rFonts w:ascii="Arial" w:hAnsi="Arial" w:cs="Arial"/>
        </w:rPr>
        <w:t xml:space="preserve"> the recent surge in COVID-19 cases and its Delta variant.  </w:t>
      </w:r>
      <w:r w:rsidR="00C95421">
        <w:rPr>
          <w:rFonts w:ascii="Arial" w:hAnsi="Arial" w:cs="Arial"/>
        </w:rPr>
        <w:t>Personnel in a</w:t>
      </w:r>
      <w:r>
        <w:rPr>
          <w:rFonts w:ascii="Arial" w:hAnsi="Arial" w:cs="Arial"/>
        </w:rPr>
        <w:t xml:space="preserve">reas that have a substantial or high community transmission rate must now wear masks in an indoor setting regardless of vaccination status.  The state and county transmission rates may be found at the CDC site: </w:t>
      </w:r>
      <w:hyperlink r:id="rId11" w:anchor="county-view" w:history="1">
        <w:r w:rsidRPr="00E764CF">
          <w:rPr>
            <w:rStyle w:val="Hyperlink"/>
            <w:rFonts w:ascii="Arial" w:hAnsi="Arial" w:cs="Arial"/>
          </w:rPr>
          <w:t>https://covid.cdc.gov/covid-data-tracker/#county-view</w:t>
        </w:r>
      </w:hyperlink>
    </w:p>
    <w:p w14:paraId="731F9962" w14:textId="77777777" w:rsidR="00F31441" w:rsidRDefault="00F31441" w:rsidP="00F31441">
      <w:pPr>
        <w:pStyle w:val="PlainText"/>
        <w:tabs>
          <w:tab w:val="clear" w:pos="432"/>
        </w:tabs>
        <w:spacing w:after="0"/>
        <w:ind w:right="56"/>
        <w:rPr>
          <w:rFonts w:ascii="Arial" w:hAnsi="Arial" w:cs="Arial"/>
        </w:rPr>
      </w:pPr>
    </w:p>
    <w:p w14:paraId="1E4C3F69" w14:textId="77777777" w:rsidR="00C95421" w:rsidRDefault="00F31441" w:rsidP="00F31441">
      <w:pPr>
        <w:pStyle w:val="PlainText"/>
        <w:numPr>
          <w:ilvl w:val="0"/>
          <w:numId w:val="23"/>
        </w:numPr>
        <w:tabs>
          <w:tab w:val="clear" w:pos="432"/>
        </w:tabs>
        <w:spacing w:after="0"/>
        <w:ind w:right="56"/>
        <w:rPr>
          <w:rFonts w:ascii="Arial" w:eastAsia="MS Mincho" w:hAnsi="Arial" w:cs="Arial"/>
          <w:iCs/>
          <w:szCs w:val="24"/>
        </w:rPr>
      </w:pPr>
      <w:r>
        <w:rPr>
          <w:rFonts w:ascii="Arial" w:eastAsia="MS Mincho" w:hAnsi="Arial" w:cs="Arial"/>
          <w:iCs/>
          <w:szCs w:val="24"/>
        </w:rPr>
        <w:t xml:space="preserve">Bernalillo County is currently reported as substantial community transmission rate and all </w:t>
      </w:r>
      <w:r w:rsidR="003F5354">
        <w:rPr>
          <w:rFonts w:ascii="Arial" w:eastAsia="MS Mincho" w:hAnsi="Arial" w:cs="Arial"/>
          <w:iCs/>
          <w:szCs w:val="24"/>
        </w:rPr>
        <w:t>Military Personnel, Federal Employees, on site contractor employees, and visitors</w:t>
      </w:r>
      <w:r w:rsidR="00745B82">
        <w:rPr>
          <w:rFonts w:ascii="Arial" w:eastAsia="MS Mincho" w:hAnsi="Arial" w:cs="Arial"/>
          <w:iCs/>
          <w:szCs w:val="24"/>
        </w:rPr>
        <w:t>,</w:t>
      </w:r>
      <w:r w:rsidR="003F5354">
        <w:rPr>
          <w:rFonts w:ascii="Arial" w:eastAsia="MS Mincho" w:hAnsi="Arial" w:cs="Arial"/>
          <w:iCs/>
          <w:szCs w:val="24"/>
        </w:rPr>
        <w:t xml:space="preserve"> regardless of vaccination status</w:t>
      </w:r>
      <w:r w:rsidR="00745B82">
        <w:rPr>
          <w:rFonts w:ascii="Arial" w:eastAsia="MS Mincho" w:hAnsi="Arial" w:cs="Arial"/>
          <w:iCs/>
          <w:szCs w:val="24"/>
        </w:rPr>
        <w:t>,</w:t>
      </w:r>
      <w:r w:rsidR="003F5354">
        <w:rPr>
          <w:rFonts w:ascii="Arial" w:eastAsia="MS Mincho" w:hAnsi="Arial" w:cs="Arial"/>
          <w:iCs/>
          <w:szCs w:val="24"/>
        </w:rPr>
        <w:t xml:space="preserve"> are now required to wear a mask in all indoor settings </w:t>
      </w:r>
      <w:r w:rsidR="00C95421">
        <w:rPr>
          <w:rFonts w:ascii="Arial" w:eastAsia="MS Mincho" w:hAnsi="Arial" w:cs="Arial"/>
          <w:iCs/>
          <w:szCs w:val="24"/>
        </w:rPr>
        <w:t xml:space="preserve">on </w:t>
      </w:r>
      <w:r w:rsidR="0022010B">
        <w:rPr>
          <w:rFonts w:ascii="Arial" w:eastAsia="MS Mincho" w:hAnsi="Arial" w:cs="Arial"/>
          <w:iCs/>
          <w:szCs w:val="24"/>
        </w:rPr>
        <w:t xml:space="preserve">the </w:t>
      </w:r>
      <w:r w:rsidR="00C95421">
        <w:rPr>
          <w:rFonts w:ascii="Arial" w:eastAsia="MS Mincho" w:hAnsi="Arial" w:cs="Arial"/>
          <w:iCs/>
          <w:szCs w:val="24"/>
        </w:rPr>
        <w:t xml:space="preserve">installation and other facilities owned, leased or otherwise controlled by DoD </w:t>
      </w:r>
      <w:r w:rsidR="003F5354">
        <w:rPr>
          <w:rFonts w:ascii="Arial" w:eastAsia="MS Mincho" w:hAnsi="Arial" w:cs="Arial"/>
          <w:iCs/>
          <w:szCs w:val="24"/>
        </w:rPr>
        <w:t xml:space="preserve">effective immediately. </w:t>
      </w:r>
    </w:p>
    <w:p w14:paraId="6E296DE4" w14:textId="77777777" w:rsidR="00C95421" w:rsidRDefault="00C95421" w:rsidP="00C95421">
      <w:pPr>
        <w:pStyle w:val="ListParagraph"/>
        <w:rPr>
          <w:rFonts w:ascii="Arial" w:eastAsia="MS Mincho" w:hAnsi="Arial" w:cs="Arial"/>
          <w:iCs/>
        </w:rPr>
      </w:pPr>
    </w:p>
    <w:p w14:paraId="4669C05C" w14:textId="77777777" w:rsidR="00346616" w:rsidRPr="00FC20E7" w:rsidRDefault="00C95421" w:rsidP="00346616">
      <w:pPr>
        <w:pStyle w:val="ListParagraph"/>
        <w:numPr>
          <w:ilvl w:val="0"/>
          <w:numId w:val="23"/>
        </w:numPr>
        <w:rPr>
          <w:rFonts w:ascii="Arial" w:eastAsia="MS Mincho" w:hAnsi="Arial" w:cs="Arial"/>
          <w:iCs/>
        </w:rPr>
      </w:pPr>
      <w:r>
        <w:rPr>
          <w:rFonts w:ascii="Arial" w:eastAsia="MS Mincho" w:hAnsi="Arial" w:cs="Arial"/>
          <w:iCs/>
        </w:rPr>
        <w:t xml:space="preserve">When </w:t>
      </w:r>
      <w:r w:rsidR="0022010B">
        <w:rPr>
          <w:rFonts w:ascii="Arial" w:eastAsia="MS Mincho" w:hAnsi="Arial" w:cs="Arial"/>
          <w:iCs/>
        </w:rPr>
        <w:t xml:space="preserve">KAFB is </w:t>
      </w:r>
      <w:r>
        <w:rPr>
          <w:rFonts w:ascii="Arial" w:eastAsia="MS Mincho" w:hAnsi="Arial" w:cs="Arial"/>
          <w:iCs/>
        </w:rPr>
        <w:t xml:space="preserve">in </w:t>
      </w:r>
      <w:r w:rsidR="0022010B">
        <w:rPr>
          <w:rFonts w:ascii="Arial" w:eastAsia="MS Mincho" w:hAnsi="Arial" w:cs="Arial"/>
          <w:iCs/>
        </w:rPr>
        <w:t xml:space="preserve">a </w:t>
      </w:r>
      <w:r>
        <w:rPr>
          <w:rFonts w:ascii="Arial" w:eastAsia="MS Mincho" w:hAnsi="Arial" w:cs="Arial"/>
          <w:iCs/>
        </w:rPr>
        <w:t xml:space="preserve">substantial and high transmission </w:t>
      </w:r>
      <w:r w:rsidR="00480FEF">
        <w:rPr>
          <w:rFonts w:ascii="Arial" w:eastAsia="MS Mincho" w:hAnsi="Arial" w:cs="Arial"/>
          <w:iCs/>
        </w:rPr>
        <w:t>category</w:t>
      </w:r>
      <w:r w:rsidR="0022010B">
        <w:rPr>
          <w:rFonts w:ascii="Arial" w:eastAsia="MS Mincho" w:hAnsi="Arial" w:cs="Arial"/>
          <w:iCs/>
        </w:rPr>
        <w:t>,</w:t>
      </w:r>
      <w:r>
        <w:rPr>
          <w:rFonts w:ascii="Arial" w:eastAsia="MS Mincho" w:hAnsi="Arial" w:cs="Arial"/>
          <w:iCs/>
        </w:rPr>
        <w:t xml:space="preserve"> mask wear is mandatory </w:t>
      </w:r>
      <w:r w:rsidR="00B71909">
        <w:rPr>
          <w:rFonts w:ascii="Arial" w:eastAsia="MS Mincho" w:hAnsi="Arial" w:cs="Arial"/>
          <w:iCs/>
        </w:rPr>
        <w:t xml:space="preserve">in indoor settings </w:t>
      </w:r>
      <w:r>
        <w:rPr>
          <w:rFonts w:ascii="Arial" w:eastAsia="MS Mincho" w:hAnsi="Arial" w:cs="Arial"/>
          <w:iCs/>
        </w:rPr>
        <w:t xml:space="preserve">regardless of vaccinated status, this includes any common area, open floor plan, office spaces, cubicle embankments, </w:t>
      </w:r>
      <w:r w:rsidR="00346616" w:rsidRPr="00FC20E7">
        <w:rPr>
          <w:rFonts w:ascii="Arial" w:eastAsia="MS Mincho" w:hAnsi="Arial" w:cs="Arial"/>
          <w:iCs/>
        </w:rPr>
        <w:t xml:space="preserve">conference rooms, and </w:t>
      </w:r>
      <w:r w:rsidR="00AE0D8D">
        <w:rPr>
          <w:rFonts w:ascii="Arial" w:eastAsia="MS Mincho" w:hAnsi="Arial" w:cs="Arial"/>
          <w:iCs/>
        </w:rPr>
        <w:t>in</w:t>
      </w:r>
      <w:r w:rsidR="00346616" w:rsidRPr="00FC20E7">
        <w:rPr>
          <w:rFonts w:ascii="Arial" w:eastAsia="MS Mincho" w:hAnsi="Arial" w:cs="Arial"/>
          <w:iCs/>
        </w:rPr>
        <w:t>door shared spaces.  Exceptions</w:t>
      </w:r>
      <w:r w:rsidR="00026E16">
        <w:rPr>
          <w:rFonts w:ascii="Arial" w:eastAsia="MS Mincho" w:hAnsi="Arial" w:cs="Arial"/>
          <w:iCs/>
        </w:rPr>
        <w:t xml:space="preserve"> include</w:t>
      </w:r>
      <w:r w:rsidR="00346616" w:rsidRPr="00FC20E7">
        <w:rPr>
          <w:rFonts w:ascii="Arial" w:eastAsia="MS Mincho" w:hAnsi="Arial" w:cs="Arial"/>
          <w:iCs/>
        </w:rPr>
        <w:t xml:space="preserve">:  </w:t>
      </w:r>
    </w:p>
    <w:p w14:paraId="62055F10" w14:textId="77777777" w:rsidR="00346616" w:rsidRPr="00FC20E7" w:rsidRDefault="00346616" w:rsidP="00346616">
      <w:pPr>
        <w:pStyle w:val="ListParagraph"/>
        <w:rPr>
          <w:rFonts w:ascii="Arial" w:eastAsia="MS Mincho" w:hAnsi="Arial" w:cs="Arial"/>
          <w:iCs/>
        </w:rPr>
      </w:pPr>
    </w:p>
    <w:p w14:paraId="031CDA42" w14:textId="77777777" w:rsidR="00346616" w:rsidRPr="00FC20E7" w:rsidRDefault="00346616" w:rsidP="00346616">
      <w:pPr>
        <w:pStyle w:val="ListParagraph"/>
        <w:numPr>
          <w:ilvl w:val="2"/>
          <w:numId w:val="23"/>
        </w:numPr>
        <w:ind w:left="1080"/>
        <w:rPr>
          <w:rFonts w:ascii="Arial" w:eastAsia="MS Mincho" w:hAnsi="Arial" w:cs="Arial"/>
          <w:iCs/>
        </w:rPr>
      </w:pPr>
      <w:r w:rsidRPr="00FC20E7">
        <w:rPr>
          <w:rFonts w:ascii="Arial" w:eastAsia="MS Mincho" w:hAnsi="Arial" w:cs="Arial"/>
          <w:iCs/>
        </w:rPr>
        <w:t>When alone in an office with floor to ceiling walls with a closed door</w:t>
      </w:r>
    </w:p>
    <w:p w14:paraId="04EDC99B" w14:textId="77777777" w:rsidR="00346616" w:rsidRPr="00FC20E7" w:rsidRDefault="00346616" w:rsidP="00346616">
      <w:pPr>
        <w:ind w:left="720"/>
        <w:rPr>
          <w:rFonts w:ascii="Arial" w:eastAsia="MS Mincho" w:hAnsi="Arial" w:cs="Arial"/>
          <w:iCs/>
        </w:rPr>
      </w:pPr>
    </w:p>
    <w:p w14:paraId="315BF88F" w14:textId="77777777" w:rsidR="00346616" w:rsidRDefault="00346616" w:rsidP="00346616">
      <w:pPr>
        <w:pStyle w:val="ListParagraph"/>
        <w:numPr>
          <w:ilvl w:val="2"/>
          <w:numId w:val="23"/>
        </w:numPr>
        <w:ind w:left="1080"/>
        <w:rPr>
          <w:rFonts w:ascii="Arial" w:eastAsia="MS Mincho" w:hAnsi="Arial" w:cs="Arial"/>
          <w:iCs/>
        </w:rPr>
      </w:pPr>
      <w:r w:rsidRPr="00FC20E7">
        <w:rPr>
          <w:rFonts w:ascii="Arial" w:eastAsia="MS Mincho" w:hAnsi="Arial" w:cs="Arial"/>
          <w:iCs/>
        </w:rPr>
        <w:t>For brief periods of time when eating or drinking while maintaining social distancing</w:t>
      </w:r>
    </w:p>
    <w:p w14:paraId="305B47BA" w14:textId="77777777" w:rsidR="00026E16" w:rsidRPr="00026E16" w:rsidRDefault="00026E16" w:rsidP="00026E16">
      <w:pPr>
        <w:pStyle w:val="ListParagraph"/>
        <w:rPr>
          <w:rFonts w:ascii="Arial" w:eastAsia="MS Mincho" w:hAnsi="Arial" w:cs="Arial"/>
          <w:iCs/>
        </w:rPr>
      </w:pPr>
    </w:p>
    <w:p w14:paraId="38DB8798" w14:textId="77777777" w:rsidR="00026E16" w:rsidRPr="00FC20E7" w:rsidRDefault="00026E16" w:rsidP="00346616">
      <w:pPr>
        <w:pStyle w:val="ListParagraph"/>
        <w:numPr>
          <w:ilvl w:val="2"/>
          <w:numId w:val="23"/>
        </w:numPr>
        <w:ind w:left="1080"/>
        <w:rPr>
          <w:rFonts w:ascii="Arial" w:eastAsia="MS Mincho" w:hAnsi="Arial" w:cs="Arial"/>
          <w:iCs/>
        </w:rPr>
      </w:pPr>
      <w:r w:rsidRPr="005946B7">
        <w:rPr>
          <w:rFonts w:ascii="Arial" w:eastAsia="MS Mincho" w:hAnsi="Arial" w:cs="Arial"/>
          <w:iCs/>
        </w:rPr>
        <w:t>Housing and Dorm</w:t>
      </w:r>
      <w:r>
        <w:rPr>
          <w:rFonts w:ascii="Arial" w:eastAsia="MS Mincho" w:hAnsi="Arial" w:cs="Arial"/>
          <w:iCs/>
        </w:rPr>
        <w:t>itory</w:t>
      </w:r>
      <w:r w:rsidRPr="005946B7">
        <w:rPr>
          <w:rFonts w:ascii="Arial" w:eastAsia="MS Mincho" w:hAnsi="Arial" w:cs="Arial"/>
          <w:iCs/>
        </w:rPr>
        <w:t xml:space="preserve"> rooms. </w:t>
      </w:r>
      <w:r>
        <w:rPr>
          <w:rFonts w:ascii="Arial" w:eastAsia="MS Mincho" w:hAnsi="Arial" w:cs="Arial"/>
          <w:iCs/>
        </w:rPr>
        <w:t>However, m</w:t>
      </w:r>
      <w:r w:rsidRPr="005946B7">
        <w:rPr>
          <w:rFonts w:ascii="Arial" w:eastAsia="MS Mincho" w:hAnsi="Arial" w:cs="Arial"/>
          <w:iCs/>
        </w:rPr>
        <w:t xml:space="preserve">ask wear in </w:t>
      </w:r>
      <w:r>
        <w:rPr>
          <w:rFonts w:ascii="Arial" w:eastAsia="MS Mincho" w:hAnsi="Arial" w:cs="Arial"/>
          <w:iCs/>
        </w:rPr>
        <w:t xml:space="preserve">Dormitory </w:t>
      </w:r>
      <w:r w:rsidRPr="005946B7">
        <w:rPr>
          <w:rFonts w:ascii="Arial" w:eastAsia="MS Mincho" w:hAnsi="Arial" w:cs="Arial"/>
          <w:iCs/>
        </w:rPr>
        <w:t xml:space="preserve">hallways and </w:t>
      </w:r>
      <w:r>
        <w:rPr>
          <w:rFonts w:ascii="Arial" w:eastAsia="MS Mincho" w:hAnsi="Arial" w:cs="Arial"/>
          <w:iCs/>
        </w:rPr>
        <w:t xml:space="preserve">indoor </w:t>
      </w:r>
      <w:r w:rsidRPr="005946B7">
        <w:rPr>
          <w:rFonts w:ascii="Arial" w:eastAsia="MS Mincho" w:hAnsi="Arial" w:cs="Arial"/>
          <w:iCs/>
        </w:rPr>
        <w:t>common areas is required</w:t>
      </w:r>
    </w:p>
    <w:p w14:paraId="58EDAC52" w14:textId="77777777" w:rsidR="00346616" w:rsidRPr="00FC20E7" w:rsidRDefault="00346616" w:rsidP="00346616">
      <w:pPr>
        <w:pStyle w:val="ListParagraph"/>
        <w:rPr>
          <w:rFonts w:ascii="Arial" w:eastAsia="MS Mincho" w:hAnsi="Arial" w:cs="Arial"/>
          <w:iCs/>
        </w:rPr>
      </w:pPr>
    </w:p>
    <w:p w14:paraId="30F89CB5" w14:textId="77777777" w:rsidR="00346616" w:rsidRPr="00FC20E7" w:rsidRDefault="00346616" w:rsidP="00346616">
      <w:pPr>
        <w:pStyle w:val="ListParagraph"/>
        <w:numPr>
          <w:ilvl w:val="2"/>
          <w:numId w:val="23"/>
        </w:numPr>
        <w:ind w:left="1080"/>
        <w:rPr>
          <w:rFonts w:ascii="Arial" w:eastAsia="MS Mincho" w:hAnsi="Arial" w:cs="Arial"/>
          <w:iCs/>
        </w:rPr>
      </w:pPr>
      <w:r w:rsidRPr="00FC20E7">
        <w:rPr>
          <w:rFonts w:ascii="Arial" w:eastAsia="MS Mincho" w:hAnsi="Arial" w:cs="Arial"/>
          <w:iCs/>
        </w:rPr>
        <w:t>When masks are required to be lowered briefly for identification or security purposes</w:t>
      </w:r>
    </w:p>
    <w:p w14:paraId="4CA09A34" w14:textId="77777777" w:rsidR="00346616" w:rsidRPr="00FC20E7" w:rsidRDefault="00346616" w:rsidP="00346616">
      <w:pPr>
        <w:pStyle w:val="ListParagraph"/>
        <w:rPr>
          <w:rFonts w:ascii="Arial" w:eastAsia="MS Mincho" w:hAnsi="Arial" w:cs="Arial"/>
          <w:iCs/>
        </w:rPr>
      </w:pPr>
    </w:p>
    <w:p w14:paraId="48489D8C" w14:textId="77777777" w:rsidR="00346616" w:rsidRPr="00FC20E7" w:rsidRDefault="00346616" w:rsidP="00346616">
      <w:pPr>
        <w:pStyle w:val="ListParagraph"/>
        <w:numPr>
          <w:ilvl w:val="2"/>
          <w:numId w:val="23"/>
        </w:numPr>
        <w:ind w:left="1080"/>
        <w:rPr>
          <w:rFonts w:ascii="Arial" w:eastAsia="MS Mincho" w:hAnsi="Arial" w:cs="Arial"/>
          <w:iCs/>
        </w:rPr>
      </w:pPr>
      <w:r w:rsidRPr="00FC20E7">
        <w:rPr>
          <w:rFonts w:ascii="Arial" w:eastAsia="MS Mincho" w:hAnsi="Arial" w:cs="Arial"/>
          <w:iCs/>
        </w:rPr>
        <w:t>When clear or unrestricted visualization of verbal communication are essential to safe and effective operations</w:t>
      </w:r>
    </w:p>
    <w:p w14:paraId="24D0E9D7" w14:textId="77777777" w:rsidR="00346616" w:rsidRPr="00FC20E7" w:rsidRDefault="00346616" w:rsidP="00346616">
      <w:pPr>
        <w:pStyle w:val="ListParagraph"/>
        <w:rPr>
          <w:rFonts w:ascii="Arial" w:eastAsia="MS Mincho" w:hAnsi="Arial" w:cs="Arial"/>
          <w:iCs/>
        </w:rPr>
      </w:pPr>
    </w:p>
    <w:p w14:paraId="7DA798BF" w14:textId="77777777" w:rsidR="00346616" w:rsidRPr="00FC20E7" w:rsidRDefault="00346616" w:rsidP="00346616">
      <w:pPr>
        <w:pStyle w:val="ListParagraph"/>
        <w:numPr>
          <w:ilvl w:val="2"/>
          <w:numId w:val="23"/>
        </w:numPr>
        <w:ind w:left="1080"/>
        <w:rPr>
          <w:rFonts w:ascii="Arial" w:eastAsia="MS Mincho" w:hAnsi="Arial" w:cs="Arial"/>
          <w:iCs/>
        </w:rPr>
      </w:pPr>
      <w:r w:rsidRPr="00FC20E7">
        <w:rPr>
          <w:rFonts w:ascii="Arial" w:eastAsia="MS Mincho" w:hAnsi="Arial" w:cs="Arial"/>
          <w:iCs/>
        </w:rPr>
        <w:t>When actively participating in a Public Affairs sponsored event such as interviews, press conferences, broadcasts, photoshoots, etc.</w:t>
      </w:r>
    </w:p>
    <w:p w14:paraId="219BC7B5" w14:textId="77777777" w:rsidR="00346616" w:rsidRPr="00FC20E7" w:rsidRDefault="00346616" w:rsidP="00346616">
      <w:pPr>
        <w:pStyle w:val="ListParagraph"/>
        <w:rPr>
          <w:rFonts w:ascii="Arial" w:eastAsia="MS Mincho" w:hAnsi="Arial" w:cs="Arial"/>
          <w:iCs/>
        </w:rPr>
      </w:pPr>
    </w:p>
    <w:p w14:paraId="70492904" w14:textId="77777777" w:rsidR="00346616" w:rsidRPr="00FC20E7" w:rsidRDefault="00346616" w:rsidP="00346616">
      <w:pPr>
        <w:pStyle w:val="ListParagraph"/>
        <w:numPr>
          <w:ilvl w:val="2"/>
          <w:numId w:val="23"/>
        </w:numPr>
        <w:ind w:left="1080"/>
        <w:rPr>
          <w:rFonts w:ascii="Arial" w:eastAsia="MS Mincho" w:hAnsi="Arial" w:cs="Arial"/>
          <w:iCs/>
        </w:rPr>
      </w:pPr>
      <w:r w:rsidRPr="00FC20E7">
        <w:rPr>
          <w:rFonts w:ascii="Arial" w:eastAsia="MS Mincho" w:hAnsi="Arial" w:cs="Arial"/>
          <w:iCs/>
        </w:rPr>
        <w:t>When interferes with the proper wear and use of other personal protective equipment necessary to accomplish duties</w:t>
      </w:r>
    </w:p>
    <w:p w14:paraId="41B77C7C" w14:textId="77777777" w:rsidR="00346616" w:rsidRPr="00FC20E7" w:rsidRDefault="00346616" w:rsidP="00346616">
      <w:pPr>
        <w:pStyle w:val="ListParagraph"/>
        <w:rPr>
          <w:rFonts w:ascii="Arial" w:eastAsia="MS Mincho" w:hAnsi="Arial" w:cs="Arial"/>
          <w:iCs/>
        </w:rPr>
      </w:pPr>
    </w:p>
    <w:p w14:paraId="372F689B" w14:textId="77777777" w:rsidR="00346616" w:rsidRPr="00FC20E7" w:rsidRDefault="00346616" w:rsidP="00346616">
      <w:pPr>
        <w:pStyle w:val="ListParagraph"/>
        <w:numPr>
          <w:ilvl w:val="2"/>
          <w:numId w:val="23"/>
        </w:numPr>
        <w:ind w:left="1080"/>
        <w:rPr>
          <w:rFonts w:ascii="Arial" w:eastAsia="MS Mincho" w:hAnsi="Arial" w:cs="Arial"/>
          <w:iCs/>
        </w:rPr>
      </w:pPr>
      <w:r w:rsidRPr="00FC20E7">
        <w:rPr>
          <w:rFonts w:ascii="Arial" w:eastAsia="MS Mincho" w:hAnsi="Arial" w:cs="Arial"/>
          <w:iCs/>
        </w:rPr>
        <w:t xml:space="preserve">When personnel are </w:t>
      </w:r>
      <w:r w:rsidR="00026E16">
        <w:rPr>
          <w:rFonts w:ascii="Arial" w:eastAsia="MS Mincho" w:hAnsi="Arial" w:cs="Arial"/>
          <w:iCs/>
        </w:rPr>
        <w:t xml:space="preserve">performing </w:t>
      </w:r>
      <w:r w:rsidRPr="00FC20E7">
        <w:rPr>
          <w:rFonts w:ascii="Arial" w:eastAsia="MS Mincho" w:hAnsi="Arial" w:cs="Arial"/>
          <w:iCs/>
        </w:rPr>
        <w:t xml:space="preserve">aircrew </w:t>
      </w:r>
      <w:r w:rsidR="00026E16">
        <w:rPr>
          <w:rFonts w:ascii="Arial" w:eastAsia="MS Mincho" w:hAnsi="Arial" w:cs="Arial"/>
          <w:iCs/>
        </w:rPr>
        <w:t xml:space="preserve">duties. </w:t>
      </w:r>
    </w:p>
    <w:p w14:paraId="30CCC7B2" w14:textId="77777777" w:rsidR="00346616" w:rsidRPr="00FC20E7" w:rsidRDefault="00346616" w:rsidP="00346616">
      <w:pPr>
        <w:pStyle w:val="ListParagraph"/>
        <w:rPr>
          <w:rFonts w:ascii="Arial" w:eastAsia="MS Mincho" w:hAnsi="Arial" w:cs="Arial"/>
          <w:iCs/>
        </w:rPr>
      </w:pPr>
    </w:p>
    <w:p w14:paraId="3B15B2C8" w14:textId="77777777" w:rsidR="00346616" w:rsidRPr="00FC20E7" w:rsidRDefault="00346616" w:rsidP="00346616">
      <w:pPr>
        <w:pStyle w:val="ListParagraph"/>
        <w:numPr>
          <w:ilvl w:val="2"/>
          <w:numId w:val="23"/>
        </w:numPr>
        <w:ind w:left="1080"/>
        <w:rPr>
          <w:rFonts w:ascii="Arial" w:eastAsia="MS Mincho" w:hAnsi="Arial" w:cs="Arial"/>
          <w:iCs/>
        </w:rPr>
      </w:pPr>
      <w:r w:rsidRPr="00FC20E7">
        <w:rPr>
          <w:rFonts w:ascii="Arial" w:eastAsia="MS Mincho" w:hAnsi="Arial" w:cs="Arial"/>
          <w:iCs/>
        </w:rPr>
        <w:t>When necessary to reasonably accommodate an individual with a disability or underlying health condition that prohibit</w:t>
      </w:r>
      <w:r w:rsidR="00B71909">
        <w:rPr>
          <w:rFonts w:ascii="Arial" w:eastAsia="MS Mincho" w:hAnsi="Arial" w:cs="Arial"/>
          <w:iCs/>
        </w:rPr>
        <w:t>s</w:t>
      </w:r>
      <w:r w:rsidRPr="00FC20E7">
        <w:rPr>
          <w:rFonts w:ascii="Arial" w:eastAsia="MS Mincho" w:hAnsi="Arial" w:cs="Arial"/>
          <w:iCs/>
        </w:rPr>
        <w:t xml:space="preserve"> the wear of a face covering</w:t>
      </w:r>
    </w:p>
    <w:p w14:paraId="4A78888F" w14:textId="77777777" w:rsidR="00346616" w:rsidRPr="00FC20E7" w:rsidRDefault="00346616" w:rsidP="00346616">
      <w:pPr>
        <w:pStyle w:val="ListParagraph"/>
        <w:rPr>
          <w:rFonts w:ascii="Arial" w:eastAsia="MS Mincho" w:hAnsi="Arial" w:cs="Arial"/>
          <w:iCs/>
        </w:rPr>
      </w:pPr>
    </w:p>
    <w:p w14:paraId="0D1BB0FE" w14:textId="77777777" w:rsidR="00346616" w:rsidRPr="00FC20E7" w:rsidRDefault="00346616" w:rsidP="00346616">
      <w:pPr>
        <w:pStyle w:val="ListParagraph"/>
        <w:numPr>
          <w:ilvl w:val="2"/>
          <w:numId w:val="23"/>
        </w:numPr>
        <w:ind w:left="1080"/>
        <w:rPr>
          <w:rFonts w:ascii="Arial" w:eastAsia="MS Mincho" w:hAnsi="Arial" w:cs="Arial"/>
          <w:iCs/>
        </w:rPr>
      </w:pPr>
      <w:r w:rsidRPr="00FC20E7">
        <w:rPr>
          <w:rFonts w:ascii="Arial" w:eastAsia="MS Mincho" w:hAnsi="Arial" w:cs="Arial"/>
          <w:iCs/>
        </w:rPr>
        <w:t>For all other situations outside of the office settings when temporary unmasking is necessary for mission requirement as approved by the Installation Commander. Submit exception request to the 377</w:t>
      </w:r>
      <w:r w:rsidRPr="00FC20E7">
        <w:rPr>
          <w:rFonts w:ascii="Arial" w:eastAsia="MS Mincho" w:hAnsi="Arial" w:cs="Arial"/>
          <w:iCs/>
          <w:vertAlign w:val="superscript"/>
        </w:rPr>
        <w:t xml:space="preserve"> </w:t>
      </w:r>
      <w:r w:rsidRPr="00FC20E7">
        <w:rPr>
          <w:rFonts w:ascii="Arial" w:eastAsia="MS Mincho" w:hAnsi="Arial" w:cs="Arial"/>
          <w:iCs/>
        </w:rPr>
        <w:t>ABW/CV</w:t>
      </w:r>
    </w:p>
    <w:p w14:paraId="7A61A7FB" w14:textId="77777777" w:rsidR="00346616" w:rsidRPr="00FC20E7" w:rsidRDefault="00346616" w:rsidP="00346616">
      <w:pPr>
        <w:pStyle w:val="ListParagraph"/>
        <w:rPr>
          <w:rFonts w:ascii="Arial" w:eastAsia="MS Mincho" w:hAnsi="Arial" w:cs="Arial"/>
          <w:iCs/>
        </w:rPr>
      </w:pPr>
    </w:p>
    <w:p w14:paraId="0F7652BB" w14:textId="77777777" w:rsidR="00346616" w:rsidRPr="00FC20E7" w:rsidRDefault="00346616" w:rsidP="00346616">
      <w:pPr>
        <w:pStyle w:val="ListParagraph"/>
        <w:numPr>
          <w:ilvl w:val="2"/>
          <w:numId w:val="23"/>
        </w:numPr>
        <w:ind w:left="1080"/>
        <w:rPr>
          <w:rFonts w:ascii="Arial" w:eastAsia="MS Mincho" w:hAnsi="Arial" w:cs="Arial"/>
          <w:iCs/>
        </w:rPr>
      </w:pPr>
      <w:r w:rsidRPr="00FC20E7">
        <w:rPr>
          <w:rFonts w:ascii="Arial" w:eastAsia="MS Mincho" w:hAnsi="Arial" w:cs="Arial"/>
          <w:iCs/>
        </w:rPr>
        <w:t>Commanders may request an exception to the mask policy when operational, readiness, or safety necessity of conducting a mission is significantly impeded.  All exceptions must be approved by the installation commander.  Submit exception request to the 377 ABW/CV.</w:t>
      </w:r>
    </w:p>
    <w:p w14:paraId="49507DDD" w14:textId="77777777" w:rsidR="00F31441" w:rsidRPr="00F31441" w:rsidRDefault="00C95421" w:rsidP="00F31441">
      <w:pPr>
        <w:pStyle w:val="PlainText"/>
        <w:tabs>
          <w:tab w:val="clear" w:pos="432"/>
        </w:tabs>
        <w:spacing w:after="0"/>
        <w:ind w:right="56"/>
        <w:rPr>
          <w:rFonts w:ascii="Arial" w:eastAsia="MS Mincho" w:hAnsi="Arial" w:cs="Arial"/>
          <w:iCs/>
          <w:szCs w:val="24"/>
        </w:rPr>
      </w:pPr>
      <w:r>
        <w:rPr>
          <w:rFonts w:ascii="Arial" w:eastAsia="MS Mincho" w:hAnsi="Arial" w:cs="Arial"/>
          <w:iCs/>
          <w:szCs w:val="24"/>
        </w:rPr>
        <w:t xml:space="preserve"> </w:t>
      </w:r>
    </w:p>
    <w:p w14:paraId="2FF96E63" w14:textId="77777777" w:rsidR="003F5354" w:rsidRPr="00026E16" w:rsidRDefault="003F5354" w:rsidP="00FD5725">
      <w:pPr>
        <w:pStyle w:val="PlainText"/>
        <w:numPr>
          <w:ilvl w:val="0"/>
          <w:numId w:val="23"/>
        </w:numPr>
        <w:tabs>
          <w:tab w:val="clear" w:pos="432"/>
        </w:tabs>
        <w:spacing w:after="0"/>
        <w:ind w:right="56"/>
        <w:rPr>
          <w:rFonts w:ascii="Arial" w:hAnsi="Arial" w:cs="Arial"/>
        </w:rPr>
      </w:pPr>
      <w:r w:rsidRPr="00026E16">
        <w:rPr>
          <w:rFonts w:ascii="Arial" w:hAnsi="Arial" w:cs="Arial"/>
        </w:rPr>
        <w:t>In addition to the mask mandate for a</w:t>
      </w:r>
      <w:r w:rsidR="0002385C" w:rsidRPr="00026E16">
        <w:rPr>
          <w:rFonts w:ascii="Arial" w:hAnsi="Arial" w:cs="Arial"/>
        </w:rPr>
        <w:t xml:space="preserve">ll </w:t>
      </w:r>
      <w:r w:rsidR="00E66DD8" w:rsidRPr="00026E16">
        <w:rPr>
          <w:rFonts w:ascii="Arial" w:hAnsi="Arial" w:cs="Arial"/>
        </w:rPr>
        <w:t>individuals</w:t>
      </w:r>
      <w:r w:rsidRPr="00026E16">
        <w:rPr>
          <w:rFonts w:ascii="Arial" w:hAnsi="Arial" w:cs="Arial"/>
        </w:rPr>
        <w:t>, persons who are not fully vaccinated also need to physically distance</w:t>
      </w:r>
      <w:r w:rsidR="00026E16">
        <w:rPr>
          <w:rFonts w:ascii="Arial" w:hAnsi="Arial" w:cs="Arial"/>
        </w:rPr>
        <w:t>.</w:t>
      </w:r>
      <w:r w:rsidRPr="00026E16">
        <w:rPr>
          <w:rFonts w:ascii="Arial" w:hAnsi="Arial" w:cs="Arial"/>
        </w:rPr>
        <w:t xml:space="preserve"> </w:t>
      </w:r>
      <w:r w:rsidR="00026E16" w:rsidRPr="00026E16">
        <w:rPr>
          <w:rFonts w:ascii="Arial" w:hAnsi="Arial" w:cs="Arial"/>
        </w:rPr>
        <w:t xml:space="preserve">All individuals must adhere to all Federal and HHQ guidance, and are advised to continue COVID safe practices and </w:t>
      </w:r>
      <w:r w:rsidR="0057534F">
        <w:rPr>
          <w:rFonts w:ascii="Arial" w:hAnsi="Arial" w:cs="Arial"/>
        </w:rPr>
        <w:t>comply</w:t>
      </w:r>
      <w:r w:rsidR="00026E16" w:rsidRPr="00026E16">
        <w:rPr>
          <w:rFonts w:ascii="Arial" w:hAnsi="Arial" w:cs="Arial"/>
        </w:rPr>
        <w:t xml:space="preserve"> </w:t>
      </w:r>
      <w:r w:rsidR="0057534F">
        <w:rPr>
          <w:rFonts w:ascii="Arial" w:hAnsi="Arial" w:cs="Arial"/>
        </w:rPr>
        <w:t>with</w:t>
      </w:r>
      <w:r w:rsidR="00026E16" w:rsidRPr="00026E16">
        <w:rPr>
          <w:rFonts w:ascii="Arial" w:hAnsi="Arial" w:cs="Arial"/>
        </w:rPr>
        <w:t xml:space="preserve"> local and state restrictions.</w:t>
      </w:r>
    </w:p>
    <w:p w14:paraId="0F0CA369" w14:textId="77777777" w:rsidR="00745B82" w:rsidRDefault="00745B82" w:rsidP="00745B82">
      <w:pPr>
        <w:pStyle w:val="ListParagraph"/>
        <w:rPr>
          <w:rFonts w:ascii="Arial" w:hAnsi="Arial" w:cs="Arial"/>
        </w:rPr>
      </w:pPr>
    </w:p>
    <w:p w14:paraId="72E5A5A5" w14:textId="77777777" w:rsidR="00C95421" w:rsidRPr="00646FC9" w:rsidRDefault="00C95421" w:rsidP="00C95421">
      <w:pPr>
        <w:pStyle w:val="ListParagraph"/>
        <w:numPr>
          <w:ilvl w:val="0"/>
          <w:numId w:val="23"/>
        </w:numPr>
        <w:rPr>
          <w:rFonts w:ascii="Arial" w:eastAsia="MS Mincho" w:hAnsi="Arial" w:cs="Arial"/>
          <w:iCs/>
        </w:rPr>
      </w:pPr>
      <w:r w:rsidRPr="00646FC9">
        <w:rPr>
          <w:rFonts w:ascii="Arial" w:hAnsi="Arial" w:cs="Arial"/>
        </w:rPr>
        <w:t xml:space="preserve">Commanders must continue to assess the risk and </w:t>
      </w:r>
      <w:r w:rsidR="0057534F">
        <w:rPr>
          <w:rFonts w:ascii="Arial" w:hAnsi="Arial" w:cs="Arial"/>
        </w:rPr>
        <w:t>maximize telework wherever possible</w:t>
      </w:r>
      <w:r>
        <w:rPr>
          <w:rFonts w:ascii="Arial" w:hAnsi="Arial" w:cs="Arial"/>
        </w:rPr>
        <w:t xml:space="preserve"> for eligible employees. </w:t>
      </w:r>
      <w:r w:rsidRPr="00646FC9">
        <w:rPr>
          <w:rFonts w:ascii="Arial" w:hAnsi="Arial" w:cs="Arial"/>
        </w:rPr>
        <w:t xml:space="preserve"> Employees who self-identify as being high-risk may request a workplace accommodation.  Consult with your human resources representative for further guidance regarding high-risk employees.</w:t>
      </w:r>
    </w:p>
    <w:p w14:paraId="6F10951D" w14:textId="77777777" w:rsidR="00C95421" w:rsidRDefault="00C95421" w:rsidP="00C95421">
      <w:pPr>
        <w:pStyle w:val="ListParagraph"/>
        <w:rPr>
          <w:rFonts w:ascii="Arial" w:hAnsi="Arial" w:cs="Arial"/>
        </w:rPr>
      </w:pPr>
    </w:p>
    <w:p w14:paraId="6A356235" w14:textId="77777777" w:rsidR="002C5803" w:rsidRDefault="005455BA" w:rsidP="002C5803">
      <w:pPr>
        <w:pStyle w:val="PlainText"/>
        <w:numPr>
          <w:ilvl w:val="0"/>
          <w:numId w:val="23"/>
        </w:numPr>
        <w:tabs>
          <w:tab w:val="clear" w:pos="432"/>
        </w:tabs>
        <w:spacing w:after="0"/>
        <w:ind w:right="56"/>
        <w:rPr>
          <w:rFonts w:ascii="Arial" w:hAnsi="Arial" w:cs="Arial"/>
        </w:rPr>
      </w:pPr>
      <w:r>
        <w:rPr>
          <w:rFonts w:ascii="Arial" w:hAnsi="Arial" w:cs="Arial"/>
        </w:rPr>
        <w:t>Regardless of local transmission rate and current mask policy, f</w:t>
      </w:r>
      <w:r w:rsidR="002C5803">
        <w:rPr>
          <w:rFonts w:ascii="Arial" w:hAnsi="Arial" w:cs="Arial"/>
        </w:rPr>
        <w:t xml:space="preserve">ully vaccinated persons who have known exposure to someone with suspected or confirmed COVID-19 </w:t>
      </w:r>
      <w:r>
        <w:rPr>
          <w:rFonts w:ascii="Arial" w:hAnsi="Arial" w:cs="Arial"/>
        </w:rPr>
        <w:t>should</w:t>
      </w:r>
      <w:r w:rsidR="002847D4">
        <w:rPr>
          <w:rFonts w:ascii="Arial" w:hAnsi="Arial" w:cs="Arial"/>
        </w:rPr>
        <w:t xml:space="preserve"> </w:t>
      </w:r>
      <w:r w:rsidR="00026E16">
        <w:rPr>
          <w:rFonts w:ascii="Arial" w:hAnsi="Arial" w:cs="Arial"/>
        </w:rPr>
        <w:t>t</w:t>
      </w:r>
      <w:r w:rsidR="002C5803">
        <w:rPr>
          <w:rFonts w:ascii="Arial" w:hAnsi="Arial" w:cs="Arial"/>
        </w:rPr>
        <w:t>est 3-5 days after exposure and wear a mask</w:t>
      </w:r>
      <w:r w:rsidR="00C95421">
        <w:rPr>
          <w:rFonts w:ascii="Arial" w:hAnsi="Arial" w:cs="Arial"/>
        </w:rPr>
        <w:t xml:space="preserve"> on the installation </w:t>
      </w:r>
      <w:r w:rsidR="00B71909">
        <w:rPr>
          <w:rFonts w:ascii="Arial" w:hAnsi="Arial" w:cs="Arial"/>
        </w:rPr>
        <w:t xml:space="preserve">when indoors </w:t>
      </w:r>
      <w:r w:rsidR="00C95421">
        <w:rPr>
          <w:rFonts w:ascii="Arial" w:hAnsi="Arial" w:cs="Arial"/>
        </w:rPr>
        <w:t>and</w:t>
      </w:r>
      <w:r w:rsidR="002C5803">
        <w:rPr>
          <w:rFonts w:ascii="Arial" w:hAnsi="Arial" w:cs="Arial"/>
        </w:rPr>
        <w:t xml:space="preserve"> in public indoor settings for 14 days or until they receive a negative test.</w:t>
      </w:r>
    </w:p>
    <w:p w14:paraId="1D058205" w14:textId="77777777" w:rsidR="000A2D5C" w:rsidRDefault="000A2D5C" w:rsidP="000A2D5C">
      <w:pPr>
        <w:pStyle w:val="ListParagraph"/>
        <w:rPr>
          <w:rFonts w:ascii="Arial" w:hAnsi="Arial" w:cs="Arial"/>
        </w:rPr>
      </w:pPr>
    </w:p>
    <w:p w14:paraId="7759A978" w14:textId="77777777" w:rsidR="000A2D5C" w:rsidRDefault="000A2D5C" w:rsidP="000A2D5C">
      <w:pPr>
        <w:pStyle w:val="PlainText"/>
        <w:numPr>
          <w:ilvl w:val="2"/>
          <w:numId w:val="23"/>
        </w:numPr>
        <w:tabs>
          <w:tab w:val="clear" w:pos="432"/>
        </w:tabs>
        <w:spacing w:after="0"/>
        <w:ind w:right="56"/>
        <w:rPr>
          <w:rFonts w:ascii="Arial" w:hAnsi="Arial" w:cs="Arial"/>
        </w:rPr>
      </w:pPr>
      <w:r>
        <w:rPr>
          <w:rFonts w:ascii="Arial" w:hAnsi="Arial" w:cs="Arial"/>
        </w:rPr>
        <w:t xml:space="preserve">Close contact exposure is contact less than 6 feet for more than 15 minutes accumulated over a </w:t>
      </w:r>
      <w:r w:rsidR="00631617">
        <w:rPr>
          <w:rFonts w:ascii="Arial" w:hAnsi="Arial" w:cs="Arial"/>
        </w:rPr>
        <w:t>2</w:t>
      </w:r>
      <w:r>
        <w:rPr>
          <w:rFonts w:ascii="Arial" w:hAnsi="Arial" w:cs="Arial"/>
        </w:rPr>
        <w:t>4 hour period or having direct exposure to respiratory secretions (e.g., being coughed or sneezed on, sharing drinking glasses, utensils, etc.).</w:t>
      </w:r>
    </w:p>
    <w:p w14:paraId="45C74E83" w14:textId="77777777" w:rsidR="00C95421" w:rsidRDefault="00C95421" w:rsidP="00C95421">
      <w:pPr>
        <w:pStyle w:val="ListParagraph"/>
        <w:rPr>
          <w:rFonts w:ascii="Arial" w:hAnsi="Arial" w:cs="Arial"/>
        </w:rPr>
      </w:pPr>
    </w:p>
    <w:p w14:paraId="0A1BE36A" w14:textId="77777777" w:rsidR="00C95421" w:rsidRDefault="00C95421" w:rsidP="00C95421">
      <w:pPr>
        <w:pStyle w:val="PlainText"/>
        <w:numPr>
          <w:ilvl w:val="0"/>
          <w:numId w:val="23"/>
        </w:numPr>
        <w:spacing w:after="0"/>
        <w:ind w:right="56"/>
        <w:rPr>
          <w:rFonts w:ascii="Arial" w:eastAsia="MS Mincho" w:hAnsi="Arial" w:cs="Arial"/>
          <w:iCs/>
          <w:szCs w:val="24"/>
        </w:rPr>
      </w:pPr>
      <w:r>
        <w:rPr>
          <w:rFonts w:ascii="Arial" w:eastAsia="MS Mincho" w:hAnsi="Arial" w:cs="Arial"/>
          <w:iCs/>
          <w:szCs w:val="24"/>
        </w:rPr>
        <w:t>Unvaccinated persons with close contact of a positive COVID-19 case or persons that test positive for COVID-19 will self-isolate and contact their health provider.</w:t>
      </w:r>
    </w:p>
    <w:p w14:paraId="6AF01B98" w14:textId="77777777" w:rsidR="002C5803" w:rsidRDefault="002C5803" w:rsidP="002C5803">
      <w:pPr>
        <w:pStyle w:val="ListParagraph"/>
        <w:rPr>
          <w:rFonts w:ascii="Arial" w:hAnsi="Arial" w:cs="Arial"/>
        </w:rPr>
      </w:pPr>
    </w:p>
    <w:p w14:paraId="185F7801" w14:textId="77777777" w:rsidR="00745B82" w:rsidRDefault="00745B82" w:rsidP="00FD5725">
      <w:pPr>
        <w:pStyle w:val="PlainText"/>
        <w:numPr>
          <w:ilvl w:val="0"/>
          <w:numId w:val="23"/>
        </w:numPr>
        <w:tabs>
          <w:tab w:val="clear" w:pos="432"/>
        </w:tabs>
        <w:spacing w:after="0"/>
        <w:ind w:right="56"/>
        <w:rPr>
          <w:rFonts w:ascii="Arial" w:hAnsi="Arial" w:cs="Arial"/>
        </w:rPr>
      </w:pPr>
      <w:r>
        <w:rPr>
          <w:rFonts w:ascii="Arial" w:hAnsi="Arial" w:cs="Arial"/>
        </w:rPr>
        <w:lastRenderedPageBreak/>
        <w:t>R</w:t>
      </w:r>
      <w:r w:rsidR="002C5803">
        <w:rPr>
          <w:rFonts w:ascii="Arial" w:hAnsi="Arial" w:cs="Arial"/>
        </w:rPr>
        <w:t>ecommend</w:t>
      </w:r>
      <w:r>
        <w:rPr>
          <w:rFonts w:ascii="Arial" w:hAnsi="Arial" w:cs="Arial"/>
        </w:rPr>
        <w:t xml:space="preserve"> fully vaccinated persons wear a mask </w:t>
      </w:r>
      <w:r w:rsidR="00D43ED3">
        <w:rPr>
          <w:rFonts w:ascii="Arial" w:hAnsi="Arial" w:cs="Arial"/>
        </w:rPr>
        <w:t xml:space="preserve">regardless of transmission rate if they are in a higher risk category or if someone in their </w:t>
      </w:r>
      <w:r w:rsidR="002C5803">
        <w:rPr>
          <w:rFonts w:ascii="Arial" w:hAnsi="Arial" w:cs="Arial"/>
        </w:rPr>
        <w:t>household is at increased risk of severe disease or not fully vaccinated.</w:t>
      </w:r>
    </w:p>
    <w:p w14:paraId="218B737D" w14:textId="77777777" w:rsidR="008A5228" w:rsidRDefault="008A5228" w:rsidP="008A5228">
      <w:pPr>
        <w:pStyle w:val="ListParagraph"/>
        <w:rPr>
          <w:rFonts w:ascii="Arial" w:hAnsi="Arial" w:cs="Arial"/>
        </w:rPr>
      </w:pPr>
    </w:p>
    <w:p w14:paraId="7DDA53EE" w14:textId="77777777" w:rsidR="000132AB" w:rsidRPr="00646FC9" w:rsidRDefault="000132AB" w:rsidP="004D6EB8">
      <w:pPr>
        <w:pStyle w:val="ListParagraph"/>
        <w:numPr>
          <w:ilvl w:val="0"/>
          <w:numId w:val="23"/>
        </w:numPr>
        <w:rPr>
          <w:rFonts w:ascii="Arial" w:hAnsi="Arial" w:cs="Arial"/>
        </w:rPr>
      </w:pPr>
      <w:r w:rsidRPr="00646FC9">
        <w:rPr>
          <w:rFonts w:ascii="Arial" w:hAnsi="Arial" w:cs="Arial"/>
        </w:rPr>
        <w:t xml:space="preserve">Tasked organizations/UCCs will acknowledge receipt of this ICD by replying back to </w:t>
      </w:r>
      <w:hyperlink r:id="rId12" w:history="1">
        <w:r w:rsidRPr="00646FC9">
          <w:rPr>
            <w:rStyle w:val="Hyperlink"/>
            <w:rFonts w:ascii="Arial" w:hAnsi="Arial" w:cs="Arial"/>
            <w:color w:val="0000FF"/>
          </w:rPr>
          <w:t>377 ABW Crisis Action Team</w:t>
        </w:r>
      </w:hyperlink>
      <w:r w:rsidRPr="00646FC9">
        <w:rPr>
          <w:rFonts w:ascii="Arial" w:hAnsi="Arial" w:cs="Arial"/>
        </w:rPr>
        <w:t>.</w:t>
      </w:r>
    </w:p>
    <w:p w14:paraId="3BD2C347" w14:textId="77777777" w:rsidR="000132AB" w:rsidRPr="00646FC9" w:rsidRDefault="000132AB" w:rsidP="00353B0F">
      <w:pPr>
        <w:rPr>
          <w:rFonts w:ascii="Arial" w:hAnsi="Arial" w:cs="Arial"/>
        </w:rPr>
      </w:pPr>
    </w:p>
    <w:p w14:paraId="1F9A5156" w14:textId="77777777" w:rsidR="000132AB" w:rsidRPr="00646FC9" w:rsidRDefault="000132AB" w:rsidP="00353B0F">
      <w:pPr>
        <w:rPr>
          <w:rFonts w:ascii="Arial" w:hAnsi="Arial" w:cs="Arial"/>
          <w:b/>
          <w:bCs/>
        </w:rPr>
      </w:pPr>
      <w:r w:rsidRPr="00646FC9">
        <w:rPr>
          <w:rFonts w:ascii="Arial" w:hAnsi="Arial" w:cs="Arial"/>
          <w:b/>
          <w:bCs/>
          <w:u w:val="single"/>
        </w:rPr>
        <w:t>ADDITIONAL INFORMATION:</w:t>
      </w:r>
    </w:p>
    <w:p w14:paraId="7E2F2236" w14:textId="77777777" w:rsidR="009212B9" w:rsidRPr="00504AC8" w:rsidRDefault="00504AC8" w:rsidP="00504AC8">
      <w:pPr>
        <w:pStyle w:val="ListParagraph"/>
        <w:numPr>
          <w:ilvl w:val="0"/>
          <w:numId w:val="25"/>
        </w:numPr>
        <w:rPr>
          <w:rFonts w:ascii="Arial" w:hAnsi="Arial" w:cs="Arial"/>
        </w:rPr>
      </w:pPr>
      <w:r w:rsidRPr="00504AC8">
        <w:rPr>
          <w:rFonts w:ascii="Arial" w:hAnsi="Arial" w:cs="Arial"/>
        </w:rPr>
        <w:t>The following guidance remains in effect</w:t>
      </w:r>
    </w:p>
    <w:p w14:paraId="714066E1" w14:textId="77777777" w:rsidR="003B576E" w:rsidRPr="00745B82" w:rsidRDefault="003B576E" w:rsidP="00504AC8">
      <w:pPr>
        <w:pStyle w:val="PlainText"/>
        <w:numPr>
          <w:ilvl w:val="1"/>
          <w:numId w:val="25"/>
        </w:numPr>
        <w:tabs>
          <w:tab w:val="clear" w:pos="432"/>
        </w:tabs>
        <w:spacing w:after="0"/>
        <w:ind w:right="56"/>
        <w:rPr>
          <w:rFonts w:ascii="Arial" w:eastAsia="MS Mincho" w:hAnsi="Arial" w:cs="Arial"/>
          <w:iCs/>
          <w:szCs w:val="24"/>
        </w:rPr>
      </w:pPr>
      <w:r w:rsidRPr="0070235B">
        <w:rPr>
          <w:rFonts w:ascii="Arial" w:eastAsia="MS Mincho" w:hAnsi="Arial" w:cs="Arial"/>
          <w:iCs/>
        </w:rPr>
        <w:t xml:space="preserve">ICD 50, </w:t>
      </w:r>
      <w:r w:rsidRPr="0070235B">
        <w:rPr>
          <w:rFonts w:ascii="Arial" w:eastAsia="MS Mincho" w:hAnsi="Arial" w:cs="Arial"/>
          <w:i/>
          <w:iCs/>
        </w:rPr>
        <w:t xml:space="preserve">Implement HPCON ALPHA </w:t>
      </w:r>
    </w:p>
    <w:p w14:paraId="4EB7A9EB" w14:textId="77777777" w:rsidR="00745B82" w:rsidRPr="00504AC8" w:rsidRDefault="0057534F" w:rsidP="00504AC8">
      <w:pPr>
        <w:pStyle w:val="PlainText"/>
        <w:numPr>
          <w:ilvl w:val="1"/>
          <w:numId w:val="25"/>
        </w:numPr>
        <w:tabs>
          <w:tab w:val="clear" w:pos="432"/>
        </w:tabs>
        <w:spacing w:after="0"/>
        <w:ind w:right="56"/>
        <w:rPr>
          <w:rFonts w:ascii="Arial" w:eastAsia="MS Mincho" w:hAnsi="Arial" w:cs="Arial"/>
          <w:i/>
          <w:iCs/>
          <w:szCs w:val="24"/>
        </w:rPr>
      </w:pPr>
      <w:r>
        <w:rPr>
          <w:rFonts w:ascii="Arial" w:eastAsia="MS Mincho" w:hAnsi="Arial" w:cs="Arial"/>
          <w:i/>
          <w:iCs/>
        </w:rPr>
        <w:t xml:space="preserve">Declaration of a </w:t>
      </w:r>
      <w:r w:rsidR="00745B82" w:rsidRPr="00745B82">
        <w:rPr>
          <w:rFonts w:ascii="Arial" w:eastAsia="MS Mincho" w:hAnsi="Arial" w:cs="Arial"/>
          <w:i/>
          <w:iCs/>
        </w:rPr>
        <w:t>Public Health Emergency 28 Jul 21</w:t>
      </w:r>
    </w:p>
    <w:p w14:paraId="76FE70AA" w14:textId="77777777" w:rsidR="00504AC8" w:rsidRPr="0057534F" w:rsidRDefault="00504AC8" w:rsidP="00504AC8">
      <w:pPr>
        <w:pStyle w:val="PlainText"/>
        <w:numPr>
          <w:ilvl w:val="0"/>
          <w:numId w:val="25"/>
        </w:numPr>
        <w:tabs>
          <w:tab w:val="clear" w:pos="432"/>
        </w:tabs>
        <w:spacing w:after="0"/>
        <w:ind w:right="56"/>
        <w:rPr>
          <w:rFonts w:ascii="Arial" w:eastAsia="MS Mincho" w:hAnsi="Arial" w:cs="Arial"/>
          <w:iCs/>
          <w:szCs w:val="24"/>
        </w:rPr>
      </w:pPr>
      <w:r w:rsidRPr="0057534F">
        <w:rPr>
          <w:rFonts w:ascii="Arial" w:eastAsia="MS Mincho" w:hAnsi="Arial" w:cs="Arial"/>
          <w:iCs/>
        </w:rPr>
        <w:t>The following ICD is rescinded:</w:t>
      </w:r>
    </w:p>
    <w:p w14:paraId="1A3510DD" w14:textId="77777777" w:rsidR="00504AC8" w:rsidRPr="00504AC8" w:rsidRDefault="00504AC8" w:rsidP="003C0659">
      <w:pPr>
        <w:pStyle w:val="PlainText"/>
        <w:numPr>
          <w:ilvl w:val="1"/>
          <w:numId w:val="25"/>
        </w:numPr>
        <w:tabs>
          <w:tab w:val="clear" w:pos="432"/>
        </w:tabs>
        <w:spacing w:after="0"/>
        <w:ind w:right="56"/>
        <w:rPr>
          <w:rFonts w:ascii="Arial" w:eastAsia="MS Mincho" w:hAnsi="Arial" w:cs="Arial"/>
          <w:i/>
          <w:iCs/>
          <w:szCs w:val="24"/>
        </w:rPr>
      </w:pPr>
      <w:r w:rsidRPr="00504AC8">
        <w:rPr>
          <w:rFonts w:ascii="Arial" w:eastAsia="MS Mincho" w:hAnsi="Arial" w:cs="Arial"/>
          <w:iCs/>
          <w:szCs w:val="24"/>
        </w:rPr>
        <w:t xml:space="preserve">ICD 51, </w:t>
      </w:r>
      <w:r w:rsidRPr="00504AC8">
        <w:rPr>
          <w:rFonts w:ascii="Arial" w:eastAsia="MS Mincho" w:hAnsi="Arial" w:cs="Arial"/>
          <w:i/>
          <w:iCs/>
          <w:szCs w:val="24"/>
        </w:rPr>
        <w:t>Expand Operation</w:t>
      </w:r>
      <w:r w:rsidR="0057534F">
        <w:rPr>
          <w:rFonts w:ascii="Arial" w:eastAsia="MS Mincho" w:hAnsi="Arial" w:cs="Arial"/>
          <w:i/>
          <w:iCs/>
          <w:szCs w:val="24"/>
        </w:rPr>
        <w:t>al Capabilities 17 Jun 21</w:t>
      </w:r>
    </w:p>
    <w:p w14:paraId="00D49F5E" w14:textId="77777777" w:rsidR="00F22258" w:rsidRPr="00DE5494" w:rsidRDefault="00F22258" w:rsidP="00353B0F">
      <w:pPr>
        <w:rPr>
          <w:rFonts w:ascii="Arial" w:hAnsi="Arial" w:cs="Arial"/>
          <w:sz w:val="20"/>
          <w:szCs w:val="20"/>
        </w:rPr>
      </w:pPr>
    </w:p>
    <w:p w14:paraId="77F28BA6" w14:textId="77777777" w:rsidR="00031C68" w:rsidRDefault="000132AB" w:rsidP="00FD180A">
      <w:pPr>
        <w:rPr>
          <w:rFonts w:ascii="Arial" w:hAnsi="Arial" w:cs="Arial"/>
          <w:b/>
          <w:bCs/>
        </w:rPr>
      </w:pPr>
      <w:r w:rsidRPr="00DE5494">
        <w:rPr>
          <w:rFonts w:ascii="Arial" w:hAnsi="Arial" w:cs="Arial"/>
          <w:sz w:val="20"/>
          <w:szCs w:val="20"/>
        </w:rPr>
        <w:t> </w:t>
      </w:r>
      <w:r w:rsidRPr="00DE5494">
        <w:rPr>
          <w:rFonts w:ascii="Arial" w:hAnsi="Arial" w:cs="Arial"/>
          <w:b/>
          <w:bCs/>
        </w:rPr>
        <w:t>Installation Commander</w:t>
      </w:r>
    </w:p>
    <w:sectPr w:rsidR="00031C68" w:rsidSect="00D32A8F">
      <w:headerReference w:type="default"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9680F" w14:textId="77777777" w:rsidR="004668FC" w:rsidRDefault="004668FC" w:rsidP="00C45E83">
      <w:r>
        <w:separator/>
      </w:r>
    </w:p>
  </w:endnote>
  <w:endnote w:type="continuationSeparator" w:id="0">
    <w:p w14:paraId="10B4E19F" w14:textId="77777777" w:rsidR="004668FC" w:rsidRDefault="004668FC" w:rsidP="00C4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F85E" w14:textId="77777777" w:rsidR="00D32A8F" w:rsidRDefault="00D32A8F" w:rsidP="00D32A8F">
    <w:pPr>
      <w:spacing w:line="360" w:lineRule="auto"/>
      <w:jc w:val="center"/>
    </w:pPr>
    <w:r>
      <w:rPr>
        <w:b/>
        <w:bCs/>
        <w:color w:val="009900"/>
        <w:sz w:val="36"/>
        <w:szCs w:val="36"/>
      </w:rPr>
      <w:t>REAL WORLD – REAL WORLD – REAL WORLD</w:t>
    </w:r>
  </w:p>
  <w:p w14:paraId="42EB11CE" w14:textId="77777777" w:rsidR="00D32A8F" w:rsidRPr="00D32A8F" w:rsidRDefault="00A35703">
    <w:pPr>
      <w:pStyle w:val="Footer"/>
      <w:jc w:val="center"/>
      <w:rPr>
        <w:b/>
      </w:rPr>
    </w:pPr>
    <w:sdt>
      <w:sdtPr>
        <w:id w:val="1669989361"/>
        <w:docPartObj>
          <w:docPartGallery w:val="Page Numbers (Bottom of Page)"/>
          <w:docPartUnique/>
        </w:docPartObj>
      </w:sdtPr>
      <w:sdtEndPr>
        <w:rPr>
          <w:b/>
          <w:noProof/>
        </w:rPr>
      </w:sdtEndPr>
      <w:sdtContent>
        <w:r w:rsidR="00D32A8F" w:rsidRPr="00D32A8F">
          <w:rPr>
            <w:b/>
          </w:rPr>
          <w:fldChar w:fldCharType="begin"/>
        </w:r>
        <w:r w:rsidR="00D32A8F" w:rsidRPr="00D32A8F">
          <w:rPr>
            <w:b/>
          </w:rPr>
          <w:instrText xml:space="preserve"> PAGE   \* MERGEFORMAT </w:instrText>
        </w:r>
        <w:r w:rsidR="00D32A8F" w:rsidRPr="00D32A8F">
          <w:rPr>
            <w:b/>
          </w:rPr>
          <w:fldChar w:fldCharType="separate"/>
        </w:r>
        <w:r>
          <w:rPr>
            <w:b/>
            <w:noProof/>
          </w:rPr>
          <w:t>1</w:t>
        </w:r>
        <w:r w:rsidR="00D32A8F" w:rsidRPr="00D32A8F">
          <w:rPr>
            <w:b/>
            <w:noProof/>
          </w:rPr>
          <w:fldChar w:fldCharType="end"/>
        </w:r>
      </w:sdtContent>
    </w:sdt>
  </w:p>
  <w:p w14:paraId="4F16D5A4" w14:textId="77777777" w:rsidR="00C45E83" w:rsidRDefault="00C45E83" w:rsidP="00E6194F">
    <w:pPr>
      <w:spacing w:line="36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915091"/>
      <w:docPartObj>
        <w:docPartGallery w:val="Page Numbers (Bottom of Page)"/>
        <w:docPartUnique/>
      </w:docPartObj>
    </w:sdtPr>
    <w:sdtEndPr>
      <w:rPr>
        <w:noProof/>
      </w:rPr>
    </w:sdtEndPr>
    <w:sdtContent>
      <w:p w14:paraId="221A62F9" w14:textId="77777777" w:rsidR="00D32A8F" w:rsidRPr="00D32A8F" w:rsidRDefault="00D32A8F">
        <w:pPr>
          <w:pStyle w:val="Footer"/>
          <w:jc w:val="center"/>
          <w:rPr>
            <w:b/>
            <w:noProof/>
          </w:rPr>
        </w:pPr>
        <w:r w:rsidRPr="00D32A8F">
          <w:rPr>
            <w:b/>
          </w:rPr>
          <w:fldChar w:fldCharType="begin"/>
        </w:r>
        <w:r w:rsidRPr="00D32A8F">
          <w:rPr>
            <w:b/>
          </w:rPr>
          <w:instrText xml:space="preserve"> PAGE   \* MERGEFORMAT </w:instrText>
        </w:r>
        <w:r w:rsidRPr="00D32A8F">
          <w:rPr>
            <w:b/>
          </w:rPr>
          <w:fldChar w:fldCharType="separate"/>
        </w:r>
        <w:r>
          <w:rPr>
            <w:b/>
            <w:noProof/>
          </w:rPr>
          <w:t>1</w:t>
        </w:r>
        <w:r w:rsidRPr="00D32A8F">
          <w:rPr>
            <w:b/>
            <w:noProof/>
          </w:rPr>
          <w:fldChar w:fldCharType="end"/>
        </w:r>
      </w:p>
      <w:p w14:paraId="6953B442" w14:textId="77777777" w:rsidR="00D32A8F" w:rsidRDefault="00D32A8F" w:rsidP="00D32A8F">
        <w:pPr>
          <w:spacing w:line="360" w:lineRule="auto"/>
          <w:jc w:val="center"/>
        </w:pPr>
        <w:r>
          <w:rPr>
            <w:b/>
            <w:bCs/>
            <w:color w:val="009900"/>
            <w:sz w:val="36"/>
            <w:szCs w:val="36"/>
          </w:rPr>
          <w:t>REAL WORLD – REAL WORLD – REAL WORLD</w:t>
        </w:r>
      </w:p>
    </w:sdtContent>
  </w:sdt>
  <w:p w14:paraId="4B3744F5" w14:textId="77777777" w:rsidR="00E6194F" w:rsidRDefault="00E6194F" w:rsidP="00E6194F">
    <w:pPr>
      <w:spacing w:line="36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3C18A" w14:textId="77777777" w:rsidR="004668FC" w:rsidRDefault="004668FC" w:rsidP="00C45E83">
      <w:r>
        <w:separator/>
      </w:r>
    </w:p>
  </w:footnote>
  <w:footnote w:type="continuationSeparator" w:id="0">
    <w:p w14:paraId="7664AA93" w14:textId="77777777" w:rsidR="004668FC" w:rsidRDefault="004668FC" w:rsidP="00C4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E8469" w14:textId="77777777" w:rsidR="00E6194F" w:rsidRDefault="00E6194F" w:rsidP="00E6194F">
    <w:pPr>
      <w:spacing w:line="360" w:lineRule="auto"/>
      <w:jc w:val="center"/>
    </w:pPr>
    <w:r>
      <w:rPr>
        <w:b/>
        <w:bCs/>
        <w:color w:val="009900"/>
        <w:sz w:val="36"/>
        <w:szCs w:val="36"/>
      </w:rPr>
      <w:t>REAL WORLD – REAL WORLD – REAL WORLD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6161A" w14:textId="77777777" w:rsidR="00E6194F" w:rsidRPr="00E6194F" w:rsidRDefault="00E6194F" w:rsidP="00E6194F">
    <w:pPr>
      <w:spacing w:line="360" w:lineRule="auto"/>
      <w:jc w:val="center"/>
      <w:rPr>
        <w:b/>
        <w:bCs/>
        <w:color w:val="009900"/>
        <w:sz w:val="36"/>
        <w:szCs w:val="36"/>
      </w:rPr>
    </w:pPr>
    <w:r>
      <w:rPr>
        <w:b/>
        <w:bCs/>
        <w:color w:val="009900"/>
        <w:sz w:val="36"/>
        <w:szCs w:val="36"/>
      </w:rPr>
      <w:t>REAL WORLD – REAL WORLD – REAL WORLD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515"/>
    <w:multiLevelType w:val="hybridMultilevel"/>
    <w:tmpl w:val="00B45A58"/>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11">
      <w:start w:val="1"/>
      <w:numFmt w:val="decimal"/>
      <w:lvlText w:val="%3)"/>
      <w:lvlJc w:val="left"/>
      <w:pPr>
        <w:ind w:left="1800" w:hanging="180"/>
      </w:pPr>
      <w:rPr>
        <w:rFonts w:hint="default"/>
      </w:rPr>
    </w:lvl>
    <w:lvl w:ilvl="3" w:tplc="084CA77E">
      <w:start w:val="1"/>
      <w:numFmt w:val="upperLetter"/>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976B1"/>
    <w:multiLevelType w:val="hybridMultilevel"/>
    <w:tmpl w:val="AD401FE2"/>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11">
      <w:start w:val="1"/>
      <w:numFmt w:val="decimal"/>
      <w:lvlText w:val="%3)"/>
      <w:lvlJc w:val="left"/>
      <w:pPr>
        <w:ind w:left="1800" w:hanging="180"/>
      </w:pPr>
      <w:rPr>
        <w:rFonts w:hint="default"/>
      </w:rPr>
    </w:lvl>
    <w:lvl w:ilvl="3" w:tplc="084CA77E">
      <w:start w:val="1"/>
      <w:numFmt w:val="upperLetter"/>
      <w:lvlText w:val="%4)"/>
      <w:lvlJc w:val="left"/>
      <w:pPr>
        <w:ind w:left="1260" w:hanging="360"/>
      </w:pPr>
      <w:rPr>
        <w:rFonts w:hint="default"/>
      </w:rPr>
    </w:lvl>
    <w:lvl w:ilvl="4" w:tplc="4A4A8C44">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DF0051"/>
    <w:multiLevelType w:val="multilevel"/>
    <w:tmpl w:val="7D6AF106"/>
    <w:lvl w:ilvl="0">
      <w:start w:val="1"/>
      <w:numFmt w:val="decimal"/>
      <w:lvlText w:val="%1."/>
      <w:lvlJc w:val="left"/>
      <w:pPr>
        <w:ind w:left="360" w:hanging="360"/>
      </w:pPr>
      <w:rPr>
        <w:rFonts w:hint="default"/>
      </w:rPr>
    </w:lvl>
    <w:lvl w:ilvl="1">
      <w:start w:val="1"/>
      <w:numFmt w:val="none"/>
      <w:lvlText w:val="1)"/>
      <w:lvlJc w:val="left"/>
      <w:pPr>
        <w:ind w:left="1080" w:hanging="360"/>
      </w:pPr>
      <w:rPr>
        <w:rFonts w:hint="default"/>
      </w:rPr>
    </w:lvl>
    <w:lvl w:ilvl="2">
      <w:start w:val="1"/>
      <w:numFmt w:val="decimal"/>
      <w:lvlText w:val="%3)"/>
      <w:lvlJc w:val="left"/>
      <w:pPr>
        <w:ind w:left="1800" w:hanging="180"/>
      </w:pPr>
      <w:rPr>
        <w:rFonts w:hint="default"/>
      </w:rPr>
    </w:lvl>
    <w:lvl w:ilvl="3">
      <w:numFmt w:val="bullet"/>
      <w:lvlText w:val="-"/>
      <w:lvlJc w:val="left"/>
      <w:pPr>
        <w:ind w:left="2520" w:hanging="360"/>
      </w:pPr>
      <w:rPr>
        <w:rFonts w:ascii="Arial" w:eastAsiaTheme="minorHAnsi" w:hAnsi="Arial" w:cs="Aria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E394904"/>
    <w:multiLevelType w:val="multilevel"/>
    <w:tmpl w:val="634AA31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ascii="Arial" w:eastAsia="Times New Roman" w:hAnsi="Arial" w:cs="Arial"/>
      </w:rPr>
    </w:lvl>
    <w:lvl w:ilvl="6">
      <w:start w:val="1"/>
      <w:numFmt w:val="decimal"/>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 w15:restartNumberingAfterBreak="0">
    <w:nsid w:val="1C0F24EB"/>
    <w:multiLevelType w:val="hybridMultilevel"/>
    <w:tmpl w:val="1C94BF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1D0756"/>
    <w:multiLevelType w:val="hybridMultilevel"/>
    <w:tmpl w:val="47586002"/>
    <w:lvl w:ilvl="0" w:tplc="084CA77E">
      <w:start w:val="1"/>
      <w:numFmt w:val="upp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00D3E"/>
    <w:multiLevelType w:val="multilevel"/>
    <w:tmpl w:val="7EECAF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DD7284"/>
    <w:multiLevelType w:val="multilevel"/>
    <w:tmpl w:val="7EECAF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ED5AC7"/>
    <w:multiLevelType w:val="multilevel"/>
    <w:tmpl w:val="D09453F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Letter"/>
      <w:lvlText w:val="%3."/>
      <w:lvlJc w:val="left"/>
      <w:pPr>
        <w:ind w:left="1350" w:hanging="360"/>
      </w:pPr>
      <w:rPr>
        <w:rFonts w:hint="default"/>
      </w:rPr>
    </w:lvl>
    <w:lvl w:ilvl="3">
      <w:start w:val="1"/>
      <w:numFmt w:val="upperLetter"/>
      <w:lvlText w:val="%4."/>
      <w:lvlJc w:val="left"/>
      <w:pPr>
        <w:ind w:left="1350" w:hanging="360"/>
      </w:pPr>
      <w:rPr>
        <w:rFonts w:hint="default"/>
      </w:rPr>
    </w:lvl>
    <w:lvl w:ilvl="4">
      <w:start w:val="1"/>
      <w:numFmt w:val="decimal"/>
      <w:lvlText w:val="(%5)"/>
      <w:lvlJc w:val="left"/>
      <w:pPr>
        <w:ind w:left="1710" w:hanging="360"/>
      </w:pPr>
      <w:rPr>
        <w:rFonts w:hint="default"/>
      </w:rPr>
    </w:lvl>
    <w:lvl w:ilvl="5">
      <w:start w:val="1"/>
      <w:numFmt w:val="decimal"/>
      <w:lvlText w:val="%6)"/>
      <w:lvlJc w:val="left"/>
      <w:pPr>
        <w:ind w:left="2160" w:hanging="360"/>
      </w:pPr>
      <w:rPr>
        <w:rFonts w:ascii="Arial" w:eastAsia="Times New Roman" w:hAnsi="Arial" w:cs="Arial"/>
      </w:rPr>
    </w:lvl>
    <w:lvl w:ilvl="6">
      <w:start w:val="1"/>
      <w:numFmt w:val="decimal"/>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9" w15:restartNumberingAfterBreak="0">
    <w:nsid w:val="2AAE1721"/>
    <w:multiLevelType w:val="hybridMultilevel"/>
    <w:tmpl w:val="D10E8E30"/>
    <w:lvl w:ilvl="0" w:tplc="04090015">
      <w:start w:val="1"/>
      <w:numFmt w:val="upperLetter"/>
      <w:lvlText w:val="%1."/>
      <w:lvlJc w:val="left"/>
      <w:pPr>
        <w:ind w:left="63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BF58DA"/>
    <w:multiLevelType w:val="multilevel"/>
    <w:tmpl w:val="41ACF64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15:restartNumberingAfterBreak="0">
    <w:nsid w:val="2E3D2877"/>
    <w:multiLevelType w:val="hybridMultilevel"/>
    <w:tmpl w:val="45BC8A6C"/>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11">
      <w:start w:val="1"/>
      <w:numFmt w:val="decimal"/>
      <w:lvlText w:val="%3)"/>
      <w:lvlJc w:val="left"/>
      <w:pPr>
        <w:ind w:left="1800" w:hanging="180"/>
      </w:pPr>
      <w:rPr>
        <w:rFonts w:hint="default"/>
      </w:rPr>
    </w:lvl>
    <w:lvl w:ilvl="3" w:tplc="AC20BC12">
      <w:numFmt w:val="bullet"/>
      <w:lvlText w:val="-"/>
      <w:lvlJc w:val="left"/>
      <w:pPr>
        <w:ind w:left="2520" w:hanging="360"/>
      </w:pPr>
      <w:rPr>
        <w:rFonts w:ascii="Arial" w:eastAsiaTheme="minorHAnsi"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6C79F4"/>
    <w:multiLevelType w:val="multilevel"/>
    <w:tmpl w:val="04081E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B1C6C2E"/>
    <w:multiLevelType w:val="hybridMultilevel"/>
    <w:tmpl w:val="C87A7C82"/>
    <w:lvl w:ilvl="0" w:tplc="AC20BC1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30312"/>
    <w:multiLevelType w:val="hybridMultilevel"/>
    <w:tmpl w:val="C608C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836D0"/>
    <w:multiLevelType w:val="multilevel"/>
    <w:tmpl w:val="434079F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upperLetter"/>
      <w:lvlText w:val="%4."/>
      <w:lvlJc w:val="left"/>
      <w:pPr>
        <w:ind w:left="1350" w:hanging="360"/>
      </w:pPr>
      <w:rPr>
        <w:rFonts w:hint="default"/>
      </w:rPr>
    </w:lvl>
    <w:lvl w:ilvl="4">
      <w:start w:val="1"/>
      <w:numFmt w:val="decimal"/>
      <w:lvlText w:val="(%5)"/>
      <w:lvlJc w:val="left"/>
      <w:pPr>
        <w:ind w:left="1710" w:hanging="360"/>
      </w:pPr>
      <w:rPr>
        <w:rFonts w:hint="default"/>
      </w:rPr>
    </w:lvl>
    <w:lvl w:ilvl="5">
      <w:start w:val="1"/>
      <w:numFmt w:val="decimal"/>
      <w:lvlText w:val="%6)"/>
      <w:lvlJc w:val="left"/>
      <w:pPr>
        <w:ind w:left="2160" w:hanging="360"/>
      </w:pPr>
      <w:rPr>
        <w:rFonts w:ascii="Arial" w:eastAsia="Times New Roman" w:hAnsi="Arial" w:cs="Arial"/>
      </w:rPr>
    </w:lvl>
    <w:lvl w:ilvl="6">
      <w:start w:val="1"/>
      <w:numFmt w:val="decimal"/>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482F6845"/>
    <w:multiLevelType w:val="hybridMultilevel"/>
    <w:tmpl w:val="BA327E12"/>
    <w:lvl w:ilvl="0" w:tplc="824C43F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3E48B4"/>
    <w:multiLevelType w:val="multilevel"/>
    <w:tmpl w:val="87F8D6F8"/>
    <w:lvl w:ilvl="0">
      <w:start w:val="1"/>
      <w:numFmt w:val="decimal"/>
      <w:lvlText w:val="%1."/>
      <w:lvlJc w:val="left"/>
      <w:pPr>
        <w:ind w:left="360" w:hanging="360"/>
      </w:pPr>
      <w:rPr>
        <w:rFonts w:hint="default"/>
      </w:rPr>
    </w:lvl>
    <w:lvl w:ilvl="1">
      <w:start w:val="1"/>
      <w:numFmt w:val="none"/>
      <w:lvlText w:val="1)"/>
      <w:lvlJc w:val="left"/>
      <w:pPr>
        <w:ind w:left="1080" w:hanging="360"/>
      </w:pPr>
      <w:rPr>
        <w:rFonts w:hint="default"/>
      </w:rPr>
    </w:lvl>
    <w:lvl w:ilvl="2">
      <w:start w:val="1"/>
      <w:numFmt w:val="decimal"/>
      <w:lvlText w:val="%3)"/>
      <w:lvlJc w:val="left"/>
      <w:pPr>
        <w:ind w:left="1800" w:hanging="180"/>
      </w:pPr>
      <w:rPr>
        <w:rFonts w:hint="default"/>
      </w:rPr>
    </w:lvl>
    <w:lvl w:ilvl="3">
      <w:numFmt w:val="bullet"/>
      <w:lvlText w:val="-"/>
      <w:lvlJc w:val="left"/>
      <w:pPr>
        <w:ind w:left="2520" w:hanging="360"/>
      </w:pPr>
      <w:rPr>
        <w:rFonts w:ascii="Arial" w:eastAsiaTheme="minorHAnsi" w:hAnsi="Arial" w:cs="Aria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52583926"/>
    <w:multiLevelType w:val="hybridMultilevel"/>
    <w:tmpl w:val="D9089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839D3"/>
    <w:multiLevelType w:val="hybridMultilevel"/>
    <w:tmpl w:val="3898A9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DCC243A"/>
    <w:multiLevelType w:val="hybridMultilevel"/>
    <w:tmpl w:val="F390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90F5F"/>
    <w:multiLevelType w:val="hybridMultilevel"/>
    <w:tmpl w:val="29AAD79C"/>
    <w:lvl w:ilvl="0" w:tplc="753AD4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9B22F64"/>
    <w:multiLevelType w:val="hybridMultilevel"/>
    <w:tmpl w:val="9A706642"/>
    <w:lvl w:ilvl="0" w:tplc="084CA77E">
      <w:start w:val="1"/>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C6BB2"/>
    <w:multiLevelType w:val="hybridMultilevel"/>
    <w:tmpl w:val="8E329292"/>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rPr>
        <w:rFonts w:hint="default"/>
      </w:rPr>
    </w:lvl>
    <w:lvl w:ilvl="2" w:tplc="04090011">
      <w:start w:val="1"/>
      <w:numFmt w:val="decimal"/>
      <w:lvlText w:val="%3)"/>
      <w:lvlJc w:val="left"/>
      <w:pPr>
        <w:ind w:left="1800" w:hanging="180"/>
      </w:pPr>
      <w:rPr>
        <w:rFonts w:hint="default"/>
      </w:rPr>
    </w:lvl>
    <w:lvl w:ilvl="3" w:tplc="AC20BC12">
      <w:numFmt w:val="bullet"/>
      <w:lvlText w:val="-"/>
      <w:lvlJc w:val="left"/>
      <w:pPr>
        <w:ind w:left="2520" w:hanging="360"/>
      </w:pPr>
      <w:rPr>
        <w:rFonts w:ascii="Arial" w:eastAsiaTheme="minorHAnsi" w:hAnsi="Arial" w:cs="Arial" w:hint="default"/>
      </w:rPr>
    </w:lvl>
    <w:lvl w:ilvl="4" w:tplc="04090019">
      <w:start w:val="1"/>
      <w:numFmt w:val="lowerLetter"/>
      <w:lvlText w:val="%5."/>
      <w:lvlJc w:val="left"/>
      <w:pPr>
        <w:ind w:left="3240" w:hanging="360"/>
      </w:pPr>
    </w:lvl>
    <w:lvl w:ilvl="5" w:tplc="52E24090">
      <w:start w:val="1"/>
      <w:numFmt w:val="upperLetter"/>
      <w:lvlText w:val="%6)"/>
      <w:lvlJc w:val="left"/>
      <w:pPr>
        <w:ind w:left="4140" w:hanging="360"/>
      </w:pPr>
      <w:rPr>
        <w:rFonts w:eastAsia="Times New Roman"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291059"/>
    <w:multiLevelType w:val="hybridMultilevel"/>
    <w:tmpl w:val="9EFA7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591CF8"/>
    <w:multiLevelType w:val="hybridMultilevel"/>
    <w:tmpl w:val="504A9170"/>
    <w:lvl w:ilvl="0" w:tplc="C856310E">
      <w:numFmt w:val="bullet"/>
      <w:lvlText w:val=""/>
      <w:lvlJc w:val="left"/>
      <w:pPr>
        <w:ind w:left="1710" w:hanging="360"/>
      </w:pPr>
      <w:rPr>
        <w:rFonts w:ascii="Wingdings" w:eastAsia="Times New Roman" w:hAnsi="Wingdings"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727554D0"/>
    <w:multiLevelType w:val="multilevel"/>
    <w:tmpl w:val="88E2E878"/>
    <w:lvl w:ilvl="0">
      <w:start w:val="1"/>
      <w:numFmt w:val="decimal"/>
      <w:lvlText w:val="%1."/>
      <w:lvlJc w:val="left"/>
      <w:pPr>
        <w:ind w:left="360" w:hanging="360"/>
      </w:pPr>
      <w:rPr>
        <w:rFonts w:hint="default"/>
      </w:rPr>
    </w:lvl>
    <w:lvl w:ilvl="1">
      <w:start w:val="1"/>
      <w:numFmt w:val="none"/>
      <w:lvlText w:val="1)"/>
      <w:lvlJc w:val="left"/>
      <w:pPr>
        <w:ind w:left="1080" w:hanging="360"/>
      </w:pPr>
      <w:rPr>
        <w:rFonts w:hint="default"/>
      </w:rPr>
    </w:lvl>
    <w:lvl w:ilvl="2">
      <w:start w:val="1"/>
      <w:numFmt w:val="decimal"/>
      <w:lvlText w:val="%3)"/>
      <w:lvlJc w:val="left"/>
      <w:pPr>
        <w:ind w:left="1800" w:hanging="180"/>
      </w:pPr>
      <w:rPr>
        <w:rFonts w:hint="default"/>
      </w:rPr>
    </w:lvl>
    <w:lvl w:ilvl="3">
      <w:numFmt w:val="bullet"/>
      <w:lvlText w:val="-"/>
      <w:lvlJc w:val="left"/>
      <w:pPr>
        <w:ind w:left="2520" w:hanging="360"/>
      </w:pPr>
      <w:rPr>
        <w:rFonts w:ascii="Arial" w:eastAsiaTheme="minorHAnsi" w:hAnsi="Arial" w:cs="Aria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767F3C89"/>
    <w:multiLevelType w:val="hybridMultilevel"/>
    <w:tmpl w:val="415005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EA0EC1"/>
    <w:multiLevelType w:val="hybridMultilevel"/>
    <w:tmpl w:val="7F60FE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FEB1F06"/>
    <w:multiLevelType w:val="hybridMultilevel"/>
    <w:tmpl w:val="BA0A83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3"/>
  </w:num>
  <w:num w:numId="3">
    <w:abstractNumId w:val="20"/>
  </w:num>
  <w:num w:numId="4">
    <w:abstractNumId w:val="13"/>
  </w:num>
  <w:num w:numId="5">
    <w:abstractNumId w:val="14"/>
  </w:num>
  <w:num w:numId="6">
    <w:abstractNumId w:val="11"/>
  </w:num>
  <w:num w:numId="7">
    <w:abstractNumId w:val="29"/>
  </w:num>
  <w:num w:numId="8">
    <w:abstractNumId w:val="9"/>
  </w:num>
  <w:num w:numId="9">
    <w:abstractNumId w:val="28"/>
  </w:num>
  <w:num w:numId="10">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0"/>
  </w:num>
  <w:num w:numId="13">
    <w:abstractNumId w:val="22"/>
  </w:num>
  <w:num w:numId="14">
    <w:abstractNumId w:val="1"/>
  </w:num>
  <w:num w:numId="15">
    <w:abstractNumId w:val="5"/>
  </w:num>
  <w:num w:numId="16">
    <w:abstractNumId w:val="7"/>
  </w:num>
  <w:num w:numId="17">
    <w:abstractNumId w:val="6"/>
  </w:num>
  <w:num w:numId="18">
    <w:abstractNumId w:val="12"/>
  </w:num>
  <w:num w:numId="19">
    <w:abstractNumId w:val="19"/>
  </w:num>
  <w:num w:numId="20">
    <w:abstractNumId w:val="2"/>
  </w:num>
  <w:num w:numId="21">
    <w:abstractNumId w:val="17"/>
  </w:num>
  <w:num w:numId="22">
    <w:abstractNumId w:val="26"/>
  </w:num>
  <w:num w:numId="23">
    <w:abstractNumId w:val="8"/>
  </w:num>
  <w:num w:numId="24">
    <w:abstractNumId w:val="25"/>
  </w:num>
  <w:num w:numId="25">
    <w:abstractNumId w:val="10"/>
  </w:num>
  <w:num w:numId="26">
    <w:abstractNumId w:val="24"/>
  </w:num>
  <w:num w:numId="27">
    <w:abstractNumId w:val="3"/>
  </w:num>
  <w:num w:numId="28">
    <w:abstractNumId w:val="27"/>
  </w:num>
  <w:num w:numId="29">
    <w:abstractNumId w:val="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
  </w:num>
  <w:num w:numId="33">
    <w:abstractNumId w:val="15"/>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37"/>
    <w:rsid w:val="00000896"/>
    <w:rsid w:val="00002B44"/>
    <w:rsid w:val="00006FA9"/>
    <w:rsid w:val="000076D5"/>
    <w:rsid w:val="00012168"/>
    <w:rsid w:val="00012E05"/>
    <w:rsid w:val="000132AB"/>
    <w:rsid w:val="00014D12"/>
    <w:rsid w:val="00015088"/>
    <w:rsid w:val="00016249"/>
    <w:rsid w:val="0001632C"/>
    <w:rsid w:val="000164B0"/>
    <w:rsid w:val="0002385C"/>
    <w:rsid w:val="00026E16"/>
    <w:rsid w:val="000303E7"/>
    <w:rsid w:val="00031C68"/>
    <w:rsid w:val="00033736"/>
    <w:rsid w:val="00043D93"/>
    <w:rsid w:val="000445E2"/>
    <w:rsid w:val="000462E6"/>
    <w:rsid w:val="000468BE"/>
    <w:rsid w:val="00050D17"/>
    <w:rsid w:val="00055D27"/>
    <w:rsid w:val="00056C9A"/>
    <w:rsid w:val="000606E5"/>
    <w:rsid w:val="00062B7B"/>
    <w:rsid w:val="000730C0"/>
    <w:rsid w:val="00083959"/>
    <w:rsid w:val="000840A0"/>
    <w:rsid w:val="00085155"/>
    <w:rsid w:val="00090706"/>
    <w:rsid w:val="00090E5B"/>
    <w:rsid w:val="00092103"/>
    <w:rsid w:val="000947C2"/>
    <w:rsid w:val="00095E2E"/>
    <w:rsid w:val="00096365"/>
    <w:rsid w:val="00097262"/>
    <w:rsid w:val="000A25B4"/>
    <w:rsid w:val="000A2D5C"/>
    <w:rsid w:val="000A4441"/>
    <w:rsid w:val="000A6E0F"/>
    <w:rsid w:val="000A7B2C"/>
    <w:rsid w:val="000C081D"/>
    <w:rsid w:val="000C2D06"/>
    <w:rsid w:val="000D35F0"/>
    <w:rsid w:val="000E3102"/>
    <w:rsid w:val="000F3845"/>
    <w:rsid w:val="000F7A8C"/>
    <w:rsid w:val="001035D2"/>
    <w:rsid w:val="00105FFE"/>
    <w:rsid w:val="00110FBE"/>
    <w:rsid w:val="001142FA"/>
    <w:rsid w:val="001145A8"/>
    <w:rsid w:val="00114D2E"/>
    <w:rsid w:val="00127923"/>
    <w:rsid w:val="00127C89"/>
    <w:rsid w:val="00130CF6"/>
    <w:rsid w:val="001342EE"/>
    <w:rsid w:val="0013598E"/>
    <w:rsid w:val="00140454"/>
    <w:rsid w:val="00140A1A"/>
    <w:rsid w:val="0014293C"/>
    <w:rsid w:val="0014338F"/>
    <w:rsid w:val="00147EAA"/>
    <w:rsid w:val="0016325F"/>
    <w:rsid w:val="00163E36"/>
    <w:rsid w:val="00164463"/>
    <w:rsid w:val="00164D82"/>
    <w:rsid w:val="00166214"/>
    <w:rsid w:val="00173970"/>
    <w:rsid w:val="00174994"/>
    <w:rsid w:val="00177A74"/>
    <w:rsid w:val="00181897"/>
    <w:rsid w:val="00187084"/>
    <w:rsid w:val="00191D0B"/>
    <w:rsid w:val="0019392C"/>
    <w:rsid w:val="001A1F9B"/>
    <w:rsid w:val="001A309A"/>
    <w:rsid w:val="001A4335"/>
    <w:rsid w:val="001A62DE"/>
    <w:rsid w:val="001A7765"/>
    <w:rsid w:val="001B0908"/>
    <w:rsid w:val="001B1229"/>
    <w:rsid w:val="001B139A"/>
    <w:rsid w:val="001C09B7"/>
    <w:rsid w:val="001C1ADE"/>
    <w:rsid w:val="001F17EC"/>
    <w:rsid w:val="001F18EB"/>
    <w:rsid w:val="00200CB6"/>
    <w:rsid w:val="00211DA4"/>
    <w:rsid w:val="00214A63"/>
    <w:rsid w:val="0022010B"/>
    <w:rsid w:val="00220550"/>
    <w:rsid w:val="00220B64"/>
    <w:rsid w:val="00220BAE"/>
    <w:rsid w:val="00224498"/>
    <w:rsid w:val="0022648F"/>
    <w:rsid w:val="0023113A"/>
    <w:rsid w:val="00231758"/>
    <w:rsid w:val="0023291A"/>
    <w:rsid w:val="00237895"/>
    <w:rsid w:val="002465EE"/>
    <w:rsid w:val="00250533"/>
    <w:rsid w:val="00252DD4"/>
    <w:rsid w:val="00255A7D"/>
    <w:rsid w:val="00257501"/>
    <w:rsid w:val="0026155A"/>
    <w:rsid w:val="00263824"/>
    <w:rsid w:val="002645A5"/>
    <w:rsid w:val="00264BC6"/>
    <w:rsid w:val="002660CD"/>
    <w:rsid w:val="0027516E"/>
    <w:rsid w:val="00275312"/>
    <w:rsid w:val="00277D4B"/>
    <w:rsid w:val="0028193E"/>
    <w:rsid w:val="002847D4"/>
    <w:rsid w:val="00284B31"/>
    <w:rsid w:val="00287240"/>
    <w:rsid w:val="00290B7D"/>
    <w:rsid w:val="00291650"/>
    <w:rsid w:val="00292DBC"/>
    <w:rsid w:val="00297074"/>
    <w:rsid w:val="00297863"/>
    <w:rsid w:val="00297D74"/>
    <w:rsid w:val="002A39F6"/>
    <w:rsid w:val="002A6F2F"/>
    <w:rsid w:val="002B0F0E"/>
    <w:rsid w:val="002B2447"/>
    <w:rsid w:val="002B36BC"/>
    <w:rsid w:val="002C2D4C"/>
    <w:rsid w:val="002C5803"/>
    <w:rsid w:val="002C7234"/>
    <w:rsid w:val="002D4ED0"/>
    <w:rsid w:val="002E3D8F"/>
    <w:rsid w:val="002E43E3"/>
    <w:rsid w:val="002E7DBA"/>
    <w:rsid w:val="002F6961"/>
    <w:rsid w:val="003002FE"/>
    <w:rsid w:val="00303935"/>
    <w:rsid w:val="00303F27"/>
    <w:rsid w:val="00304450"/>
    <w:rsid w:val="00304608"/>
    <w:rsid w:val="00306B2D"/>
    <w:rsid w:val="00311451"/>
    <w:rsid w:val="00312F10"/>
    <w:rsid w:val="00313291"/>
    <w:rsid w:val="00313D6E"/>
    <w:rsid w:val="0031785C"/>
    <w:rsid w:val="00320C87"/>
    <w:rsid w:val="0032288E"/>
    <w:rsid w:val="00322D07"/>
    <w:rsid w:val="00323F74"/>
    <w:rsid w:val="00330231"/>
    <w:rsid w:val="00335047"/>
    <w:rsid w:val="003355C2"/>
    <w:rsid w:val="00336899"/>
    <w:rsid w:val="003373F3"/>
    <w:rsid w:val="00341AA9"/>
    <w:rsid w:val="00346616"/>
    <w:rsid w:val="00347B01"/>
    <w:rsid w:val="00353028"/>
    <w:rsid w:val="00353313"/>
    <w:rsid w:val="00353B0F"/>
    <w:rsid w:val="003552E5"/>
    <w:rsid w:val="00356F26"/>
    <w:rsid w:val="00357BEF"/>
    <w:rsid w:val="00361FFD"/>
    <w:rsid w:val="00364EF2"/>
    <w:rsid w:val="003660A8"/>
    <w:rsid w:val="00366BBC"/>
    <w:rsid w:val="00373776"/>
    <w:rsid w:val="003769C6"/>
    <w:rsid w:val="00381CD2"/>
    <w:rsid w:val="0038287F"/>
    <w:rsid w:val="0038292C"/>
    <w:rsid w:val="003833FA"/>
    <w:rsid w:val="0038607B"/>
    <w:rsid w:val="003906A3"/>
    <w:rsid w:val="00394030"/>
    <w:rsid w:val="00396BEC"/>
    <w:rsid w:val="003A423E"/>
    <w:rsid w:val="003B17A2"/>
    <w:rsid w:val="003B25E6"/>
    <w:rsid w:val="003B576E"/>
    <w:rsid w:val="003D22CC"/>
    <w:rsid w:val="003D5E12"/>
    <w:rsid w:val="003E0829"/>
    <w:rsid w:val="003E08F0"/>
    <w:rsid w:val="003E226D"/>
    <w:rsid w:val="003E4250"/>
    <w:rsid w:val="003E50C6"/>
    <w:rsid w:val="003E5DC8"/>
    <w:rsid w:val="003E6518"/>
    <w:rsid w:val="003F2ACC"/>
    <w:rsid w:val="003F4C86"/>
    <w:rsid w:val="003F4F01"/>
    <w:rsid w:val="003F5354"/>
    <w:rsid w:val="003F71AC"/>
    <w:rsid w:val="003F79F8"/>
    <w:rsid w:val="0040372A"/>
    <w:rsid w:val="00403C4E"/>
    <w:rsid w:val="00410C20"/>
    <w:rsid w:val="004121DE"/>
    <w:rsid w:val="0041608C"/>
    <w:rsid w:val="004160D9"/>
    <w:rsid w:val="0041649B"/>
    <w:rsid w:val="00431B4D"/>
    <w:rsid w:val="0045329E"/>
    <w:rsid w:val="0045379F"/>
    <w:rsid w:val="00453938"/>
    <w:rsid w:val="00454B0A"/>
    <w:rsid w:val="00461193"/>
    <w:rsid w:val="004668FC"/>
    <w:rsid w:val="00467950"/>
    <w:rsid w:val="00472189"/>
    <w:rsid w:val="00473708"/>
    <w:rsid w:val="0047541E"/>
    <w:rsid w:val="00480FEF"/>
    <w:rsid w:val="00482365"/>
    <w:rsid w:val="004947CD"/>
    <w:rsid w:val="00495A1C"/>
    <w:rsid w:val="004A296A"/>
    <w:rsid w:val="004A3FB2"/>
    <w:rsid w:val="004B222B"/>
    <w:rsid w:val="004B2574"/>
    <w:rsid w:val="004B3125"/>
    <w:rsid w:val="004B466A"/>
    <w:rsid w:val="004B48EA"/>
    <w:rsid w:val="004B6F19"/>
    <w:rsid w:val="004C2058"/>
    <w:rsid w:val="004C3754"/>
    <w:rsid w:val="004C5278"/>
    <w:rsid w:val="004C5669"/>
    <w:rsid w:val="004D0707"/>
    <w:rsid w:val="004D0C4A"/>
    <w:rsid w:val="004D2711"/>
    <w:rsid w:val="004D43A6"/>
    <w:rsid w:val="004D6EB8"/>
    <w:rsid w:val="004E3E14"/>
    <w:rsid w:val="004E4C6F"/>
    <w:rsid w:val="004E712F"/>
    <w:rsid w:val="004F0551"/>
    <w:rsid w:val="004F115E"/>
    <w:rsid w:val="004F2670"/>
    <w:rsid w:val="004F774E"/>
    <w:rsid w:val="004F775D"/>
    <w:rsid w:val="005034F1"/>
    <w:rsid w:val="00504AC8"/>
    <w:rsid w:val="0050509F"/>
    <w:rsid w:val="00510B50"/>
    <w:rsid w:val="00511FFE"/>
    <w:rsid w:val="005150A0"/>
    <w:rsid w:val="00516CA7"/>
    <w:rsid w:val="00516EDE"/>
    <w:rsid w:val="00516F93"/>
    <w:rsid w:val="005177AE"/>
    <w:rsid w:val="00520231"/>
    <w:rsid w:val="00520863"/>
    <w:rsid w:val="00532A4E"/>
    <w:rsid w:val="00535017"/>
    <w:rsid w:val="005455BA"/>
    <w:rsid w:val="00552B17"/>
    <w:rsid w:val="00557C4F"/>
    <w:rsid w:val="005670DF"/>
    <w:rsid w:val="0057534F"/>
    <w:rsid w:val="00576750"/>
    <w:rsid w:val="00594880"/>
    <w:rsid w:val="005A1CE8"/>
    <w:rsid w:val="005A7AC8"/>
    <w:rsid w:val="005B07D2"/>
    <w:rsid w:val="005B0C59"/>
    <w:rsid w:val="005B0DB6"/>
    <w:rsid w:val="005B1332"/>
    <w:rsid w:val="005B356C"/>
    <w:rsid w:val="005B48CB"/>
    <w:rsid w:val="005B50E7"/>
    <w:rsid w:val="005C2BBF"/>
    <w:rsid w:val="005C77DE"/>
    <w:rsid w:val="005D1DFE"/>
    <w:rsid w:val="005D228F"/>
    <w:rsid w:val="005D2B28"/>
    <w:rsid w:val="005D69DE"/>
    <w:rsid w:val="005E020C"/>
    <w:rsid w:val="005E47AB"/>
    <w:rsid w:val="005F078A"/>
    <w:rsid w:val="005F0ABC"/>
    <w:rsid w:val="005F0B09"/>
    <w:rsid w:val="005F19F8"/>
    <w:rsid w:val="005F3BED"/>
    <w:rsid w:val="005F4785"/>
    <w:rsid w:val="005F7B64"/>
    <w:rsid w:val="00601F6D"/>
    <w:rsid w:val="0060280C"/>
    <w:rsid w:val="00607C63"/>
    <w:rsid w:val="006101B9"/>
    <w:rsid w:val="006131E3"/>
    <w:rsid w:val="00615B76"/>
    <w:rsid w:val="00617CCD"/>
    <w:rsid w:val="00624028"/>
    <w:rsid w:val="00631617"/>
    <w:rsid w:val="006354E6"/>
    <w:rsid w:val="0063721E"/>
    <w:rsid w:val="006441CB"/>
    <w:rsid w:val="00646FC9"/>
    <w:rsid w:val="0065062F"/>
    <w:rsid w:val="00651635"/>
    <w:rsid w:val="00664616"/>
    <w:rsid w:val="00664EC4"/>
    <w:rsid w:val="00665015"/>
    <w:rsid w:val="00666ED7"/>
    <w:rsid w:val="006673AE"/>
    <w:rsid w:val="0067175A"/>
    <w:rsid w:val="006736EF"/>
    <w:rsid w:val="00675D64"/>
    <w:rsid w:val="00685D71"/>
    <w:rsid w:val="00686C3E"/>
    <w:rsid w:val="00693970"/>
    <w:rsid w:val="00694341"/>
    <w:rsid w:val="006A4866"/>
    <w:rsid w:val="006A6B87"/>
    <w:rsid w:val="006B2271"/>
    <w:rsid w:val="006B3FB5"/>
    <w:rsid w:val="006B5371"/>
    <w:rsid w:val="006C12DE"/>
    <w:rsid w:val="006C2573"/>
    <w:rsid w:val="006C2DD8"/>
    <w:rsid w:val="006C6E72"/>
    <w:rsid w:val="006D2069"/>
    <w:rsid w:val="006D6998"/>
    <w:rsid w:val="006D6D52"/>
    <w:rsid w:val="006E0C7D"/>
    <w:rsid w:val="006E0D0A"/>
    <w:rsid w:val="006E4547"/>
    <w:rsid w:val="006F279D"/>
    <w:rsid w:val="006F4E77"/>
    <w:rsid w:val="006F63BE"/>
    <w:rsid w:val="00700B07"/>
    <w:rsid w:val="0070235B"/>
    <w:rsid w:val="00704AD8"/>
    <w:rsid w:val="007053F8"/>
    <w:rsid w:val="007066BE"/>
    <w:rsid w:val="00706D49"/>
    <w:rsid w:val="00711A03"/>
    <w:rsid w:val="00722294"/>
    <w:rsid w:val="007226EF"/>
    <w:rsid w:val="00734E59"/>
    <w:rsid w:val="00736961"/>
    <w:rsid w:val="0074085C"/>
    <w:rsid w:val="007408F7"/>
    <w:rsid w:val="00740DAA"/>
    <w:rsid w:val="00740F75"/>
    <w:rsid w:val="00741D8D"/>
    <w:rsid w:val="00745B82"/>
    <w:rsid w:val="00746B2B"/>
    <w:rsid w:val="00753196"/>
    <w:rsid w:val="00781C64"/>
    <w:rsid w:val="00782C76"/>
    <w:rsid w:val="00782FC4"/>
    <w:rsid w:val="00783108"/>
    <w:rsid w:val="007860C7"/>
    <w:rsid w:val="007958BC"/>
    <w:rsid w:val="007959CB"/>
    <w:rsid w:val="007973D6"/>
    <w:rsid w:val="007A0732"/>
    <w:rsid w:val="007A43FD"/>
    <w:rsid w:val="007A67AE"/>
    <w:rsid w:val="007B099A"/>
    <w:rsid w:val="007B1219"/>
    <w:rsid w:val="007B3C29"/>
    <w:rsid w:val="007C7C72"/>
    <w:rsid w:val="007D23E9"/>
    <w:rsid w:val="008002F1"/>
    <w:rsid w:val="008026B1"/>
    <w:rsid w:val="00802988"/>
    <w:rsid w:val="0080349A"/>
    <w:rsid w:val="00803F11"/>
    <w:rsid w:val="008051D9"/>
    <w:rsid w:val="008076ED"/>
    <w:rsid w:val="008121B0"/>
    <w:rsid w:val="00813DED"/>
    <w:rsid w:val="00817B01"/>
    <w:rsid w:val="008222FD"/>
    <w:rsid w:val="00823107"/>
    <w:rsid w:val="008237CD"/>
    <w:rsid w:val="00831A03"/>
    <w:rsid w:val="00835A36"/>
    <w:rsid w:val="00841C2E"/>
    <w:rsid w:val="008432BE"/>
    <w:rsid w:val="008467EF"/>
    <w:rsid w:val="00846E12"/>
    <w:rsid w:val="008471E3"/>
    <w:rsid w:val="008472EF"/>
    <w:rsid w:val="00850816"/>
    <w:rsid w:val="008630A8"/>
    <w:rsid w:val="008635AB"/>
    <w:rsid w:val="00864B27"/>
    <w:rsid w:val="00866268"/>
    <w:rsid w:val="00871110"/>
    <w:rsid w:val="00872484"/>
    <w:rsid w:val="00872513"/>
    <w:rsid w:val="008725B0"/>
    <w:rsid w:val="00872B85"/>
    <w:rsid w:val="00874E55"/>
    <w:rsid w:val="0087794C"/>
    <w:rsid w:val="008811A5"/>
    <w:rsid w:val="008825C1"/>
    <w:rsid w:val="008928B2"/>
    <w:rsid w:val="00892EAB"/>
    <w:rsid w:val="00894984"/>
    <w:rsid w:val="008A5228"/>
    <w:rsid w:val="008A76E2"/>
    <w:rsid w:val="008B3EB1"/>
    <w:rsid w:val="008B66AC"/>
    <w:rsid w:val="008B7D6B"/>
    <w:rsid w:val="008C1CB0"/>
    <w:rsid w:val="008D0BEA"/>
    <w:rsid w:val="008D139C"/>
    <w:rsid w:val="008E26FF"/>
    <w:rsid w:val="008E32BB"/>
    <w:rsid w:val="008E3FFF"/>
    <w:rsid w:val="008E51FE"/>
    <w:rsid w:val="008F3EE8"/>
    <w:rsid w:val="008F5613"/>
    <w:rsid w:val="008F67F3"/>
    <w:rsid w:val="008F7CA9"/>
    <w:rsid w:val="00917FC8"/>
    <w:rsid w:val="0092122D"/>
    <w:rsid w:val="009212B9"/>
    <w:rsid w:val="009212E8"/>
    <w:rsid w:val="00922837"/>
    <w:rsid w:val="009331A3"/>
    <w:rsid w:val="00933F7A"/>
    <w:rsid w:val="009430E1"/>
    <w:rsid w:val="00944368"/>
    <w:rsid w:val="00946AE9"/>
    <w:rsid w:val="00950E24"/>
    <w:rsid w:val="00952D1D"/>
    <w:rsid w:val="00954106"/>
    <w:rsid w:val="00954AB8"/>
    <w:rsid w:val="00957536"/>
    <w:rsid w:val="009579B5"/>
    <w:rsid w:val="00964457"/>
    <w:rsid w:val="00965311"/>
    <w:rsid w:val="00965F1A"/>
    <w:rsid w:val="00966954"/>
    <w:rsid w:val="00970937"/>
    <w:rsid w:val="00973358"/>
    <w:rsid w:val="00983079"/>
    <w:rsid w:val="00985B93"/>
    <w:rsid w:val="009A1883"/>
    <w:rsid w:val="009A2395"/>
    <w:rsid w:val="009B112E"/>
    <w:rsid w:val="009B1B78"/>
    <w:rsid w:val="009C13CD"/>
    <w:rsid w:val="009C2732"/>
    <w:rsid w:val="009C3495"/>
    <w:rsid w:val="009C3544"/>
    <w:rsid w:val="009C4833"/>
    <w:rsid w:val="009D0BA3"/>
    <w:rsid w:val="009D5340"/>
    <w:rsid w:val="009D552A"/>
    <w:rsid w:val="009D5544"/>
    <w:rsid w:val="009E5155"/>
    <w:rsid w:val="009F138F"/>
    <w:rsid w:val="009F65A6"/>
    <w:rsid w:val="00A12010"/>
    <w:rsid w:val="00A12EC7"/>
    <w:rsid w:val="00A159FD"/>
    <w:rsid w:val="00A17A44"/>
    <w:rsid w:val="00A20041"/>
    <w:rsid w:val="00A203E6"/>
    <w:rsid w:val="00A25038"/>
    <w:rsid w:val="00A34777"/>
    <w:rsid w:val="00A35703"/>
    <w:rsid w:val="00A37B96"/>
    <w:rsid w:val="00A42B77"/>
    <w:rsid w:val="00A442FA"/>
    <w:rsid w:val="00A471C1"/>
    <w:rsid w:val="00A64AB9"/>
    <w:rsid w:val="00A65F21"/>
    <w:rsid w:val="00A705B7"/>
    <w:rsid w:val="00A731A3"/>
    <w:rsid w:val="00A7436B"/>
    <w:rsid w:val="00A8156D"/>
    <w:rsid w:val="00A81B4E"/>
    <w:rsid w:val="00A91846"/>
    <w:rsid w:val="00AA4173"/>
    <w:rsid w:val="00AA538E"/>
    <w:rsid w:val="00AB0F63"/>
    <w:rsid w:val="00AB1390"/>
    <w:rsid w:val="00AB39D7"/>
    <w:rsid w:val="00AB466A"/>
    <w:rsid w:val="00AC1767"/>
    <w:rsid w:val="00AC4AFD"/>
    <w:rsid w:val="00AC4ECB"/>
    <w:rsid w:val="00AC6A4E"/>
    <w:rsid w:val="00AD04FD"/>
    <w:rsid w:val="00AD0E3B"/>
    <w:rsid w:val="00AD1675"/>
    <w:rsid w:val="00AD199D"/>
    <w:rsid w:val="00AD39CA"/>
    <w:rsid w:val="00AD4EFD"/>
    <w:rsid w:val="00AE03AF"/>
    <w:rsid w:val="00AE0D8D"/>
    <w:rsid w:val="00AE52FF"/>
    <w:rsid w:val="00AE6B30"/>
    <w:rsid w:val="00AF4430"/>
    <w:rsid w:val="00AF4D6C"/>
    <w:rsid w:val="00AF4FB3"/>
    <w:rsid w:val="00AF5E81"/>
    <w:rsid w:val="00AF639F"/>
    <w:rsid w:val="00B00713"/>
    <w:rsid w:val="00B04572"/>
    <w:rsid w:val="00B0481C"/>
    <w:rsid w:val="00B1031F"/>
    <w:rsid w:val="00B12CC7"/>
    <w:rsid w:val="00B139CB"/>
    <w:rsid w:val="00B21552"/>
    <w:rsid w:val="00B26B8A"/>
    <w:rsid w:val="00B30192"/>
    <w:rsid w:val="00B40B0F"/>
    <w:rsid w:val="00B447A5"/>
    <w:rsid w:val="00B52007"/>
    <w:rsid w:val="00B54114"/>
    <w:rsid w:val="00B54821"/>
    <w:rsid w:val="00B55DBA"/>
    <w:rsid w:val="00B5691B"/>
    <w:rsid w:val="00B63535"/>
    <w:rsid w:val="00B70382"/>
    <w:rsid w:val="00B7041E"/>
    <w:rsid w:val="00B71909"/>
    <w:rsid w:val="00B71BB8"/>
    <w:rsid w:val="00B71C33"/>
    <w:rsid w:val="00B774A6"/>
    <w:rsid w:val="00B77C81"/>
    <w:rsid w:val="00B81A25"/>
    <w:rsid w:val="00B83BC0"/>
    <w:rsid w:val="00B84EE4"/>
    <w:rsid w:val="00B87D7C"/>
    <w:rsid w:val="00B913D8"/>
    <w:rsid w:val="00B96996"/>
    <w:rsid w:val="00BB08A4"/>
    <w:rsid w:val="00BB0B7C"/>
    <w:rsid w:val="00BB10C0"/>
    <w:rsid w:val="00BB2543"/>
    <w:rsid w:val="00BC15F9"/>
    <w:rsid w:val="00BC4577"/>
    <w:rsid w:val="00BC6907"/>
    <w:rsid w:val="00BD0352"/>
    <w:rsid w:val="00BE1719"/>
    <w:rsid w:val="00BE5034"/>
    <w:rsid w:val="00BF0647"/>
    <w:rsid w:val="00BF24B7"/>
    <w:rsid w:val="00BF33F3"/>
    <w:rsid w:val="00BF497B"/>
    <w:rsid w:val="00C06CAA"/>
    <w:rsid w:val="00C17AFE"/>
    <w:rsid w:val="00C2015F"/>
    <w:rsid w:val="00C202B3"/>
    <w:rsid w:val="00C23B95"/>
    <w:rsid w:val="00C24EF3"/>
    <w:rsid w:val="00C324E2"/>
    <w:rsid w:val="00C37905"/>
    <w:rsid w:val="00C417FD"/>
    <w:rsid w:val="00C41837"/>
    <w:rsid w:val="00C41D15"/>
    <w:rsid w:val="00C444BB"/>
    <w:rsid w:val="00C45E83"/>
    <w:rsid w:val="00C4704E"/>
    <w:rsid w:val="00C5379B"/>
    <w:rsid w:val="00C560EF"/>
    <w:rsid w:val="00C71F1A"/>
    <w:rsid w:val="00C73736"/>
    <w:rsid w:val="00C76676"/>
    <w:rsid w:val="00C86DC6"/>
    <w:rsid w:val="00C87CFD"/>
    <w:rsid w:val="00C904F7"/>
    <w:rsid w:val="00C9055B"/>
    <w:rsid w:val="00C95421"/>
    <w:rsid w:val="00C97988"/>
    <w:rsid w:val="00C97DCF"/>
    <w:rsid w:val="00CB2613"/>
    <w:rsid w:val="00CB383C"/>
    <w:rsid w:val="00CC27BE"/>
    <w:rsid w:val="00CC3371"/>
    <w:rsid w:val="00CC3F71"/>
    <w:rsid w:val="00CC5DE2"/>
    <w:rsid w:val="00CC76D5"/>
    <w:rsid w:val="00CD0618"/>
    <w:rsid w:val="00CD172E"/>
    <w:rsid w:val="00CD51BD"/>
    <w:rsid w:val="00CD58B2"/>
    <w:rsid w:val="00CE5F82"/>
    <w:rsid w:val="00CF2C21"/>
    <w:rsid w:val="00CF66B0"/>
    <w:rsid w:val="00CF7AFC"/>
    <w:rsid w:val="00D0003F"/>
    <w:rsid w:val="00D00FA7"/>
    <w:rsid w:val="00D02E50"/>
    <w:rsid w:val="00D041C9"/>
    <w:rsid w:val="00D0558D"/>
    <w:rsid w:val="00D05EF7"/>
    <w:rsid w:val="00D11E4E"/>
    <w:rsid w:val="00D12E82"/>
    <w:rsid w:val="00D1347A"/>
    <w:rsid w:val="00D20EE5"/>
    <w:rsid w:val="00D22631"/>
    <w:rsid w:val="00D32A8F"/>
    <w:rsid w:val="00D32AE5"/>
    <w:rsid w:val="00D3517A"/>
    <w:rsid w:val="00D37938"/>
    <w:rsid w:val="00D42B08"/>
    <w:rsid w:val="00D43ED3"/>
    <w:rsid w:val="00D4411D"/>
    <w:rsid w:val="00D51D70"/>
    <w:rsid w:val="00D52DDD"/>
    <w:rsid w:val="00D53937"/>
    <w:rsid w:val="00D553E6"/>
    <w:rsid w:val="00D61DCE"/>
    <w:rsid w:val="00D63529"/>
    <w:rsid w:val="00D6560E"/>
    <w:rsid w:val="00D659AE"/>
    <w:rsid w:val="00D67FE2"/>
    <w:rsid w:val="00D767FF"/>
    <w:rsid w:val="00D8103E"/>
    <w:rsid w:val="00D900B9"/>
    <w:rsid w:val="00D949BA"/>
    <w:rsid w:val="00D95FDF"/>
    <w:rsid w:val="00DA2855"/>
    <w:rsid w:val="00DA7637"/>
    <w:rsid w:val="00DB4BD1"/>
    <w:rsid w:val="00DC77CA"/>
    <w:rsid w:val="00DD7037"/>
    <w:rsid w:val="00DE3443"/>
    <w:rsid w:val="00DE3E7A"/>
    <w:rsid w:val="00DE5494"/>
    <w:rsid w:val="00DE5B4B"/>
    <w:rsid w:val="00DF66E2"/>
    <w:rsid w:val="00E05820"/>
    <w:rsid w:val="00E07983"/>
    <w:rsid w:val="00E1088C"/>
    <w:rsid w:val="00E12603"/>
    <w:rsid w:val="00E12AA7"/>
    <w:rsid w:val="00E13FC0"/>
    <w:rsid w:val="00E167D9"/>
    <w:rsid w:val="00E2186B"/>
    <w:rsid w:val="00E24388"/>
    <w:rsid w:val="00E36FAB"/>
    <w:rsid w:val="00E4397E"/>
    <w:rsid w:val="00E51B61"/>
    <w:rsid w:val="00E55AF8"/>
    <w:rsid w:val="00E566C3"/>
    <w:rsid w:val="00E617D0"/>
    <w:rsid w:val="00E6194F"/>
    <w:rsid w:val="00E625F2"/>
    <w:rsid w:val="00E63E02"/>
    <w:rsid w:val="00E65160"/>
    <w:rsid w:val="00E6687B"/>
    <w:rsid w:val="00E66DD8"/>
    <w:rsid w:val="00E72295"/>
    <w:rsid w:val="00E72CF1"/>
    <w:rsid w:val="00E74856"/>
    <w:rsid w:val="00E75EF1"/>
    <w:rsid w:val="00E8357C"/>
    <w:rsid w:val="00E84D8C"/>
    <w:rsid w:val="00E86802"/>
    <w:rsid w:val="00E9299B"/>
    <w:rsid w:val="00E92ECA"/>
    <w:rsid w:val="00E97E38"/>
    <w:rsid w:val="00EA0945"/>
    <w:rsid w:val="00EA3CA8"/>
    <w:rsid w:val="00EA4003"/>
    <w:rsid w:val="00EA4F0B"/>
    <w:rsid w:val="00EA5038"/>
    <w:rsid w:val="00EA799D"/>
    <w:rsid w:val="00EC2128"/>
    <w:rsid w:val="00ED2A19"/>
    <w:rsid w:val="00ED631C"/>
    <w:rsid w:val="00EE1AE7"/>
    <w:rsid w:val="00EE2355"/>
    <w:rsid w:val="00EE57F8"/>
    <w:rsid w:val="00EE6144"/>
    <w:rsid w:val="00EF4698"/>
    <w:rsid w:val="00EF4E69"/>
    <w:rsid w:val="00F03239"/>
    <w:rsid w:val="00F04386"/>
    <w:rsid w:val="00F047EB"/>
    <w:rsid w:val="00F140E1"/>
    <w:rsid w:val="00F15B5B"/>
    <w:rsid w:val="00F17C50"/>
    <w:rsid w:val="00F21BE6"/>
    <w:rsid w:val="00F22258"/>
    <w:rsid w:val="00F2543C"/>
    <w:rsid w:val="00F25A8E"/>
    <w:rsid w:val="00F31441"/>
    <w:rsid w:val="00F31753"/>
    <w:rsid w:val="00F319D8"/>
    <w:rsid w:val="00F322B3"/>
    <w:rsid w:val="00F35415"/>
    <w:rsid w:val="00F35E49"/>
    <w:rsid w:val="00F371A3"/>
    <w:rsid w:val="00F4111B"/>
    <w:rsid w:val="00F44B36"/>
    <w:rsid w:val="00F5032F"/>
    <w:rsid w:val="00F5246B"/>
    <w:rsid w:val="00F552DE"/>
    <w:rsid w:val="00F56F28"/>
    <w:rsid w:val="00F611BD"/>
    <w:rsid w:val="00F67B83"/>
    <w:rsid w:val="00F739C0"/>
    <w:rsid w:val="00F8173E"/>
    <w:rsid w:val="00F81F0F"/>
    <w:rsid w:val="00F86957"/>
    <w:rsid w:val="00F94A79"/>
    <w:rsid w:val="00F9589E"/>
    <w:rsid w:val="00F96DAC"/>
    <w:rsid w:val="00FA04A1"/>
    <w:rsid w:val="00FA1D85"/>
    <w:rsid w:val="00FA1DBC"/>
    <w:rsid w:val="00FA3FF0"/>
    <w:rsid w:val="00FB150B"/>
    <w:rsid w:val="00FB17DF"/>
    <w:rsid w:val="00FB2EDB"/>
    <w:rsid w:val="00FC015A"/>
    <w:rsid w:val="00FC20E7"/>
    <w:rsid w:val="00FC5A52"/>
    <w:rsid w:val="00FD1349"/>
    <w:rsid w:val="00FD180A"/>
    <w:rsid w:val="00FD1DEC"/>
    <w:rsid w:val="00FD4254"/>
    <w:rsid w:val="00FE58E4"/>
    <w:rsid w:val="00FE6B04"/>
    <w:rsid w:val="00FF1037"/>
    <w:rsid w:val="00FF229C"/>
    <w:rsid w:val="00FF5A72"/>
    <w:rsid w:val="00FF5DDE"/>
    <w:rsid w:val="00FF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C9177"/>
  <w15:chartTrackingRefBased/>
  <w15:docId w15:val="{65961999-0747-40F9-90A0-DB82B6F2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54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544"/>
    <w:pPr>
      <w:ind w:left="720"/>
      <w:contextualSpacing/>
    </w:pPr>
  </w:style>
  <w:style w:type="character" w:styleId="Hyperlink">
    <w:name w:val="Hyperlink"/>
    <w:basedOn w:val="DefaultParagraphFont"/>
    <w:uiPriority w:val="99"/>
    <w:unhideWhenUsed/>
    <w:rsid w:val="00D32AE5"/>
    <w:rPr>
      <w:color w:val="0563C1"/>
      <w:u w:val="single"/>
    </w:rPr>
  </w:style>
  <w:style w:type="paragraph" w:styleId="PlainText">
    <w:name w:val="Plain Text"/>
    <w:basedOn w:val="Normal"/>
    <w:link w:val="PlainTextChar"/>
    <w:rsid w:val="000A25B4"/>
    <w:pPr>
      <w:tabs>
        <w:tab w:val="left" w:pos="432"/>
      </w:tabs>
      <w:spacing w:after="240"/>
    </w:pPr>
    <w:rPr>
      <w:rFonts w:ascii="Courier New" w:eastAsia="Times New Roman" w:hAnsi="Courier New"/>
      <w:szCs w:val="20"/>
    </w:rPr>
  </w:style>
  <w:style w:type="character" w:customStyle="1" w:styleId="PlainTextChar">
    <w:name w:val="Plain Text Char"/>
    <w:basedOn w:val="DefaultParagraphFont"/>
    <w:link w:val="PlainText"/>
    <w:rsid w:val="000A25B4"/>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3F2A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ACC"/>
    <w:rPr>
      <w:rFonts w:ascii="Segoe UI" w:hAnsi="Segoe UI" w:cs="Segoe UI"/>
      <w:sz w:val="18"/>
      <w:szCs w:val="18"/>
    </w:rPr>
  </w:style>
  <w:style w:type="paragraph" w:styleId="Header">
    <w:name w:val="header"/>
    <w:basedOn w:val="Normal"/>
    <w:link w:val="HeaderChar"/>
    <w:uiPriority w:val="99"/>
    <w:unhideWhenUsed/>
    <w:rsid w:val="00C45E83"/>
    <w:pPr>
      <w:tabs>
        <w:tab w:val="center" w:pos="4680"/>
        <w:tab w:val="right" w:pos="9360"/>
      </w:tabs>
    </w:pPr>
  </w:style>
  <w:style w:type="character" w:customStyle="1" w:styleId="HeaderChar">
    <w:name w:val="Header Char"/>
    <w:basedOn w:val="DefaultParagraphFont"/>
    <w:link w:val="Header"/>
    <w:uiPriority w:val="99"/>
    <w:rsid w:val="00C45E83"/>
    <w:rPr>
      <w:rFonts w:ascii="Times New Roman" w:hAnsi="Times New Roman" w:cs="Times New Roman"/>
      <w:sz w:val="24"/>
      <w:szCs w:val="24"/>
    </w:rPr>
  </w:style>
  <w:style w:type="paragraph" w:styleId="Footer">
    <w:name w:val="footer"/>
    <w:basedOn w:val="Normal"/>
    <w:link w:val="FooterChar"/>
    <w:uiPriority w:val="99"/>
    <w:unhideWhenUsed/>
    <w:rsid w:val="00C45E83"/>
    <w:pPr>
      <w:tabs>
        <w:tab w:val="center" w:pos="4680"/>
        <w:tab w:val="right" w:pos="9360"/>
      </w:tabs>
    </w:pPr>
  </w:style>
  <w:style w:type="character" w:customStyle="1" w:styleId="FooterChar">
    <w:name w:val="Footer Char"/>
    <w:basedOn w:val="DefaultParagraphFont"/>
    <w:link w:val="Footer"/>
    <w:uiPriority w:val="99"/>
    <w:rsid w:val="00C45E83"/>
    <w:rPr>
      <w:rFonts w:ascii="Times New Roman" w:hAnsi="Times New Roman" w:cs="Times New Roman"/>
      <w:sz w:val="24"/>
      <w:szCs w:val="24"/>
    </w:rPr>
  </w:style>
  <w:style w:type="paragraph" w:styleId="NormalWeb">
    <w:name w:val="Normal (Web)"/>
    <w:basedOn w:val="Normal"/>
    <w:uiPriority w:val="99"/>
    <w:unhideWhenUsed/>
    <w:rsid w:val="00841C2E"/>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E75EF1"/>
    <w:rPr>
      <w:sz w:val="16"/>
      <w:szCs w:val="16"/>
    </w:rPr>
  </w:style>
  <w:style w:type="paragraph" w:styleId="CommentText">
    <w:name w:val="annotation text"/>
    <w:basedOn w:val="Normal"/>
    <w:link w:val="CommentTextChar"/>
    <w:uiPriority w:val="99"/>
    <w:semiHidden/>
    <w:unhideWhenUsed/>
    <w:rsid w:val="00E75EF1"/>
    <w:rPr>
      <w:sz w:val="20"/>
      <w:szCs w:val="20"/>
    </w:rPr>
  </w:style>
  <w:style w:type="character" w:customStyle="1" w:styleId="CommentTextChar">
    <w:name w:val="Comment Text Char"/>
    <w:basedOn w:val="DefaultParagraphFont"/>
    <w:link w:val="CommentText"/>
    <w:uiPriority w:val="99"/>
    <w:semiHidden/>
    <w:rsid w:val="00E75EF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5EF1"/>
    <w:rPr>
      <w:b/>
      <w:bCs/>
    </w:rPr>
  </w:style>
  <w:style w:type="character" w:customStyle="1" w:styleId="CommentSubjectChar">
    <w:name w:val="Comment Subject Char"/>
    <w:basedOn w:val="CommentTextChar"/>
    <w:link w:val="CommentSubject"/>
    <w:uiPriority w:val="99"/>
    <w:semiHidden/>
    <w:rsid w:val="00E75EF1"/>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FA1D85"/>
    <w:rPr>
      <w:color w:val="954F72" w:themeColor="followedHyperlink"/>
      <w:u w:val="single"/>
    </w:rPr>
  </w:style>
  <w:style w:type="paragraph" w:styleId="Revision">
    <w:name w:val="Revision"/>
    <w:hidden/>
    <w:uiPriority w:val="99"/>
    <w:semiHidden/>
    <w:rsid w:val="003F4F0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6213">
      <w:bodyDiv w:val="1"/>
      <w:marLeft w:val="0"/>
      <w:marRight w:val="0"/>
      <w:marTop w:val="0"/>
      <w:marBottom w:val="0"/>
      <w:divBdr>
        <w:top w:val="none" w:sz="0" w:space="0" w:color="auto"/>
        <w:left w:val="none" w:sz="0" w:space="0" w:color="auto"/>
        <w:bottom w:val="none" w:sz="0" w:space="0" w:color="auto"/>
        <w:right w:val="none" w:sz="0" w:space="0" w:color="auto"/>
      </w:divBdr>
    </w:div>
    <w:div w:id="551308885">
      <w:bodyDiv w:val="1"/>
      <w:marLeft w:val="0"/>
      <w:marRight w:val="0"/>
      <w:marTop w:val="0"/>
      <w:marBottom w:val="0"/>
      <w:divBdr>
        <w:top w:val="none" w:sz="0" w:space="0" w:color="auto"/>
        <w:left w:val="none" w:sz="0" w:space="0" w:color="auto"/>
        <w:bottom w:val="none" w:sz="0" w:space="0" w:color="auto"/>
        <w:right w:val="none" w:sz="0" w:space="0" w:color="auto"/>
      </w:divBdr>
    </w:div>
    <w:div w:id="657195818">
      <w:bodyDiv w:val="1"/>
      <w:marLeft w:val="0"/>
      <w:marRight w:val="0"/>
      <w:marTop w:val="0"/>
      <w:marBottom w:val="0"/>
      <w:divBdr>
        <w:top w:val="none" w:sz="0" w:space="0" w:color="auto"/>
        <w:left w:val="none" w:sz="0" w:space="0" w:color="auto"/>
        <w:bottom w:val="none" w:sz="0" w:space="0" w:color="auto"/>
        <w:right w:val="none" w:sz="0" w:space="0" w:color="auto"/>
      </w:divBdr>
    </w:div>
    <w:div w:id="728846375">
      <w:bodyDiv w:val="1"/>
      <w:marLeft w:val="0"/>
      <w:marRight w:val="0"/>
      <w:marTop w:val="0"/>
      <w:marBottom w:val="0"/>
      <w:divBdr>
        <w:top w:val="none" w:sz="0" w:space="0" w:color="auto"/>
        <w:left w:val="none" w:sz="0" w:space="0" w:color="auto"/>
        <w:bottom w:val="none" w:sz="0" w:space="0" w:color="auto"/>
        <w:right w:val="none" w:sz="0" w:space="0" w:color="auto"/>
      </w:divBdr>
    </w:div>
    <w:div w:id="748235804">
      <w:bodyDiv w:val="1"/>
      <w:marLeft w:val="0"/>
      <w:marRight w:val="0"/>
      <w:marTop w:val="0"/>
      <w:marBottom w:val="0"/>
      <w:divBdr>
        <w:top w:val="none" w:sz="0" w:space="0" w:color="auto"/>
        <w:left w:val="none" w:sz="0" w:space="0" w:color="auto"/>
        <w:bottom w:val="none" w:sz="0" w:space="0" w:color="auto"/>
        <w:right w:val="none" w:sz="0" w:space="0" w:color="auto"/>
      </w:divBdr>
    </w:div>
    <w:div w:id="778454436">
      <w:bodyDiv w:val="1"/>
      <w:marLeft w:val="0"/>
      <w:marRight w:val="0"/>
      <w:marTop w:val="0"/>
      <w:marBottom w:val="0"/>
      <w:divBdr>
        <w:top w:val="none" w:sz="0" w:space="0" w:color="auto"/>
        <w:left w:val="none" w:sz="0" w:space="0" w:color="auto"/>
        <w:bottom w:val="none" w:sz="0" w:space="0" w:color="auto"/>
        <w:right w:val="none" w:sz="0" w:space="0" w:color="auto"/>
      </w:divBdr>
    </w:div>
    <w:div w:id="978876483">
      <w:bodyDiv w:val="1"/>
      <w:marLeft w:val="0"/>
      <w:marRight w:val="0"/>
      <w:marTop w:val="0"/>
      <w:marBottom w:val="0"/>
      <w:divBdr>
        <w:top w:val="none" w:sz="0" w:space="0" w:color="auto"/>
        <w:left w:val="none" w:sz="0" w:space="0" w:color="auto"/>
        <w:bottom w:val="none" w:sz="0" w:space="0" w:color="auto"/>
        <w:right w:val="none" w:sz="0" w:space="0" w:color="auto"/>
      </w:divBdr>
    </w:div>
    <w:div w:id="1013340320">
      <w:bodyDiv w:val="1"/>
      <w:marLeft w:val="0"/>
      <w:marRight w:val="0"/>
      <w:marTop w:val="0"/>
      <w:marBottom w:val="0"/>
      <w:divBdr>
        <w:top w:val="none" w:sz="0" w:space="0" w:color="auto"/>
        <w:left w:val="none" w:sz="0" w:space="0" w:color="auto"/>
        <w:bottom w:val="none" w:sz="0" w:space="0" w:color="auto"/>
        <w:right w:val="none" w:sz="0" w:space="0" w:color="auto"/>
      </w:divBdr>
    </w:div>
    <w:div w:id="1128552437">
      <w:bodyDiv w:val="1"/>
      <w:marLeft w:val="0"/>
      <w:marRight w:val="0"/>
      <w:marTop w:val="0"/>
      <w:marBottom w:val="0"/>
      <w:divBdr>
        <w:top w:val="none" w:sz="0" w:space="0" w:color="auto"/>
        <w:left w:val="none" w:sz="0" w:space="0" w:color="auto"/>
        <w:bottom w:val="none" w:sz="0" w:space="0" w:color="auto"/>
        <w:right w:val="none" w:sz="0" w:space="0" w:color="auto"/>
      </w:divBdr>
    </w:div>
    <w:div w:id="1406609408">
      <w:bodyDiv w:val="1"/>
      <w:marLeft w:val="0"/>
      <w:marRight w:val="0"/>
      <w:marTop w:val="0"/>
      <w:marBottom w:val="0"/>
      <w:divBdr>
        <w:top w:val="none" w:sz="0" w:space="0" w:color="auto"/>
        <w:left w:val="none" w:sz="0" w:space="0" w:color="auto"/>
        <w:bottom w:val="none" w:sz="0" w:space="0" w:color="auto"/>
        <w:right w:val="none" w:sz="0" w:space="0" w:color="auto"/>
      </w:divBdr>
    </w:div>
    <w:div w:id="1488983428">
      <w:bodyDiv w:val="1"/>
      <w:marLeft w:val="0"/>
      <w:marRight w:val="0"/>
      <w:marTop w:val="0"/>
      <w:marBottom w:val="0"/>
      <w:divBdr>
        <w:top w:val="none" w:sz="0" w:space="0" w:color="auto"/>
        <w:left w:val="none" w:sz="0" w:space="0" w:color="auto"/>
        <w:bottom w:val="none" w:sz="0" w:space="0" w:color="auto"/>
        <w:right w:val="none" w:sz="0" w:space="0" w:color="auto"/>
      </w:divBdr>
    </w:div>
    <w:div w:id="1606420827">
      <w:bodyDiv w:val="1"/>
      <w:marLeft w:val="0"/>
      <w:marRight w:val="0"/>
      <w:marTop w:val="0"/>
      <w:marBottom w:val="0"/>
      <w:divBdr>
        <w:top w:val="none" w:sz="0" w:space="0" w:color="auto"/>
        <w:left w:val="none" w:sz="0" w:space="0" w:color="auto"/>
        <w:bottom w:val="none" w:sz="0" w:space="0" w:color="auto"/>
        <w:right w:val="none" w:sz="0" w:space="0" w:color="auto"/>
      </w:divBdr>
    </w:div>
    <w:div w:id="1692100574">
      <w:bodyDiv w:val="1"/>
      <w:marLeft w:val="0"/>
      <w:marRight w:val="0"/>
      <w:marTop w:val="0"/>
      <w:marBottom w:val="0"/>
      <w:divBdr>
        <w:top w:val="none" w:sz="0" w:space="0" w:color="auto"/>
        <w:left w:val="none" w:sz="0" w:space="0" w:color="auto"/>
        <w:bottom w:val="none" w:sz="0" w:space="0" w:color="auto"/>
        <w:right w:val="none" w:sz="0" w:space="0" w:color="auto"/>
      </w:divBdr>
    </w:div>
    <w:div w:id="1777207895">
      <w:bodyDiv w:val="1"/>
      <w:marLeft w:val="0"/>
      <w:marRight w:val="0"/>
      <w:marTop w:val="0"/>
      <w:marBottom w:val="0"/>
      <w:divBdr>
        <w:top w:val="none" w:sz="0" w:space="0" w:color="auto"/>
        <w:left w:val="none" w:sz="0" w:space="0" w:color="auto"/>
        <w:bottom w:val="none" w:sz="0" w:space="0" w:color="auto"/>
        <w:right w:val="none" w:sz="0" w:space="0" w:color="auto"/>
      </w:divBdr>
    </w:div>
    <w:div w:id="1792819592">
      <w:bodyDiv w:val="1"/>
      <w:marLeft w:val="0"/>
      <w:marRight w:val="0"/>
      <w:marTop w:val="0"/>
      <w:marBottom w:val="0"/>
      <w:divBdr>
        <w:top w:val="none" w:sz="0" w:space="0" w:color="auto"/>
        <w:left w:val="none" w:sz="0" w:space="0" w:color="auto"/>
        <w:bottom w:val="none" w:sz="0" w:space="0" w:color="auto"/>
        <w:right w:val="none" w:sz="0" w:space="0" w:color="auto"/>
      </w:divBdr>
    </w:div>
    <w:div w:id="1793591601">
      <w:bodyDiv w:val="1"/>
      <w:marLeft w:val="0"/>
      <w:marRight w:val="0"/>
      <w:marTop w:val="0"/>
      <w:marBottom w:val="0"/>
      <w:divBdr>
        <w:top w:val="none" w:sz="0" w:space="0" w:color="auto"/>
        <w:left w:val="none" w:sz="0" w:space="0" w:color="auto"/>
        <w:bottom w:val="none" w:sz="0" w:space="0" w:color="auto"/>
        <w:right w:val="none" w:sz="0" w:space="0" w:color="auto"/>
      </w:divBdr>
    </w:div>
    <w:div w:id="1834103360">
      <w:bodyDiv w:val="1"/>
      <w:marLeft w:val="0"/>
      <w:marRight w:val="0"/>
      <w:marTop w:val="0"/>
      <w:marBottom w:val="0"/>
      <w:divBdr>
        <w:top w:val="none" w:sz="0" w:space="0" w:color="auto"/>
        <w:left w:val="none" w:sz="0" w:space="0" w:color="auto"/>
        <w:bottom w:val="none" w:sz="0" w:space="0" w:color="auto"/>
        <w:right w:val="none" w:sz="0" w:space="0" w:color="auto"/>
      </w:divBdr>
    </w:div>
    <w:div w:id="196826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77ABW.BATTLESTAFF@us.af.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vid.cdc.gov/covid-data-track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9EB08D9AEBF4B9718FA5EBD41CE06" ma:contentTypeVersion="8" ma:contentTypeDescription="Create a new document." ma:contentTypeScope="" ma:versionID="ba5f3f8c38896b1cad6565d272ecbe84">
  <xsd:schema xmlns:xsd="http://www.w3.org/2001/XMLSchema" xmlns:xs="http://www.w3.org/2001/XMLSchema" xmlns:p="http://schemas.microsoft.com/office/2006/metadata/properties" xmlns:ns3="a54ce5af-1c2b-4f4f-9587-bd31a02303ee" targetNamespace="http://schemas.microsoft.com/office/2006/metadata/properties" ma:root="true" ma:fieldsID="3ea4820211f48e8c2ef590969dff95dc" ns3:_="">
    <xsd:import namespace="a54ce5af-1c2b-4f4f-9587-bd31a02303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ce5af-1c2b-4f4f-9587-bd31a0230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E78E2-534A-46CE-8E9F-88337E365F9D}">
  <ds:schemaRefs>
    <ds:schemaRef ds:uri="http://schemas.microsoft.com/sharepoint/v3/contenttype/forms"/>
  </ds:schemaRefs>
</ds:datastoreItem>
</file>

<file path=customXml/itemProps2.xml><?xml version="1.0" encoding="utf-8"?>
<ds:datastoreItem xmlns:ds="http://schemas.openxmlformats.org/officeDocument/2006/customXml" ds:itemID="{81A5D458-0256-45DF-9737-D9DC9C271500}">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a54ce5af-1c2b-4f4f-9587-bd31a02303ee"/>
    <ds:schemaRef ds:uri="http://www.w3.org/XML/1998/namespace"/>
    <ds:schemaRef ds:uri="http://purl.org/dc/dcmitype/"/>
  </ds:schemaRefs>
</ds:datastoreItem>
</file>

<file path=customXml/itemProps3.xml><?xml version="1.0" encoding="utf-8"?>
<ds:datastoreItem xmlns:ds="http://schemas.openxmlformats.org/officeDocument/2006/customXml" ds:itemID="{B68759E9-3183-4A7D-8851-BBC4EF1BC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ce5af-1c2b-4f4f-9587-bd31a0230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75E52-EAC3-4E45-97AB-EDE2DA2C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704</Words>
  <Characters>4019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BULLOCK, AUSTIN S 2d Lt USAF AFGSC 898 MUNS/MXWSW</dc:creator>
  <cp:keywords/>
  <dc:description/>
  <cp:lastModifiedBy>COCHRAN, JOHN M GS-11 USAF AFGSC 377 ABW/PA</cp:lastModifiedBy>
  <cp:revision>2</cp:revision>
  <cp:lastPrinted>2021-07-30T14:19:00Z</cp:lastPrinted>
  <dcterms:created xsi:type="dcterms:W3CDTF">2021-07-30T18:24:00Z</dcterms:created>
  <dcterms:modified xsi:type="dcterms:W3CDTF">2021-07-30T18:24:00Z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0x010100AE29EB08D9AEBF4B9718FA5EBD41CE06</vt:lpwstr>
  </property>
</Properties>
</file>